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A8" w:rsidRPr="00A60270" w:rsidRDefault="009E31A8" w:rsidP="009E31A8">
      <w:pPr>
        <w:spacing w:after="0" w:line="360" w:lineRule="auto"/>
        <w:jc w:val="center"/>
        <w:rPr>
          <w:rFonts w:ascii="Arial" w:hAnsi="Arial" w:cs="Arial"/>
          <w:b/>
          <w:sz w:val="24"/>
          <w:szCs w:val="36"/>
        </w:rPr>
      </w:pPr>
      <w:r w:rsidRPr="00A60270">
        <w:rPr>
          <w:rFonts w:ascii="Arial" w:hAnsi="Arial" w:cs="Arial"/>
          <w:b/>
          <w:sz w:val="24"/>
          <w:szCs w:val="36"/>
        </w:rPr>
        <w:t>BAB II</w:t>
      </w:r>
    </w:p>
    <w:p w:rsidR="009E31A8" w:rsidRPr="00A60270" w:rsidRDefault="009E31A8" w:rsidP="009E31A8">
      <w:pPr>
        <w:spacing w:after="0" w:line="360" w:lineRule="auto"/>
        <w:jc w:val="center"/>
        <w:rPr>
          <w:rFonts w:ascii="Arial" w:hAnsi="Arial" w:cs="Arial"/>
          <w:b/>
          <w:sz w:val="24"/>
          <w:szCs w:val="36"/>
        </w:rPr>
      </w:pPr>
      <w:r w:rsidRPr="00A60270">
        <w:rPr>
          <w:rFonts w:ascii="Arial" w:hAnsi="Arial" w:cs="Arial"/>
          <w:b/>
          <w:sz w:val="24"/>
          <w:szCs w:val="36"/>
        </w:rPr>
        <w:t>TINJAUAN PUSTAKA</w:t>
      </w:r>
    </w:p>
    <w:p w:rsidR="009E31A8" w:rsidRPr="00A60270" w:rsidRDefault="009E31A8" w:rsidP="009E31A8">
      <w:pPr>
        <w:spacing w:after="0" w:line="360" w:lineRule="auto"/>
        <w:jc w:val="center"/>
        <w:rPr>
          <w:rFonts w:ascii="Arial" w:hAnsi="Arial" w:cs="Arial"/>
          <w:b/>
          <w:sz w:val="24"/>
          <w:szCs w:val="36"/>
        </w:rPr>
      </w:pPr>
    </w:p>
    <w:p w:rsidR="009E31A8" w:rsidRPr="00A60270" w:rsidRDefault="009E31A8" w:rsidP="009E31A8">
      <w:pPr>
        <w:pStyle w:val="ListParagraph"/>
        <w:numPr>
          <w:ilvl w:val="0"/>
          <w:numId w:val="1"/>
        </w:numPr>
        <w:spacing w:after="0" w:line="360" w:lineRule="auto"/>
        <w:ind w:left="360"/>
        <w:rPr>
          <w:rFonts w:ascii="Arial" w:hAnsi="Arial" w:cs="Arial"/>
          <w:b/>
          <w:sz w:val="24"/>
          <w:szCs w:val="36"/>
        </w:rPr>
      </w:pPr>
      <w:r w:rsidRPr="00A60270">
        <w:rPr>
          <w:rFonts w:ascii="Arial" w:hAnsi="Arial" w:cs="Arial"/>
          <w:b/>
          <w:sz w:val="24"/>
          <w:szCs w:val="36"/>
        </w:rPr>
        <w:t>Deskripsi Konseptual</w:t>
      </w:r>
    </w:p>
    <w:p w:rsidR="009E31A8" w:rsidRPr="00A60270" w:rsidRDefault="009E31A8" w:rsidP="009E31A8">
      <w:pPr>
        <w:pStyle w:val="ListParagraph"/>
        <w:numPr>
          <w:ilvl w:val="0"/>
          <w:numId w:val="13"/>
        </w:numPr>
        <w:tabs>
          <w:tab w:val="left" w:pos="720"/>
        </w:tabs>
        <w:spacing w:after="0" w:line="360" w:lineRule="auto"/>
        <w:jc w:val="both"/>
        <w:rPr>
          <w:rFonts w:ascii="Arial" w:hAnsi="Arial" w:cs="Arial"/>
          <w:sz w:val="24"/>
          <w:szCs w:val="24"/>
        </w:rPr>
      </w:pPr>
      <w:r w:rsidRPr="00A60270">
        <w:rPr>
          <w:rFonts w:ascii="Arial" w:hAnsi="Arial" w:cs="Arial"/>
          <w:sz w:val="24"/>
          <w:szCs w:val="24"/>
        </w:rPr>
        <w:t>Ekstrakulikuler Kerohanian Islam (Rohis)</w:t>
      </w:r>
    </w:p>
    <w:p w:rsidR="009E31A8" w:rsidRPr="00A60270" w:rsidRDefault="009E31A8" w:rsidP="009E31A8">
      <w:pPr>
        <w:pStyle w:val="ListParagraph"/>
        <w:numPr>
          <w:ilvl w:val="0"/>
          <w:numId w:val="22"/>
        </w:numPr>
        <w:tabs>
          <w:tab w:val="left" w:pos="720"/>
        </w:tabs>
        <w:spacing w:after="0" w:line="360" w:lineRule="auto"/>
        <w:ind w:left="1080"/>
        <w:jc w:val="both"/>
        <w:rPr>
          <w:rFonts w:ascii="Arial" w:hAnsi="Arial" w:cs="Arial"/>
          <w:sz w:val="24"/>
          <w:szCs w:val="24"/>
        </w:rPr>
      </w:pPr>
      <w:r w:rsidRPr="00A60270">
        <w:rPr>
          <w:rFonts w:ascii="Arial" w:hAnsi="Arial" w:cs="Arial"/>
          <w:sz w:val="24"/>
          <w:szCs w:val="24"/>
        </w:rPr>
        <w:t>Pengertian Ekstrakulikuler Kerohanian Islam (Rohis)</w:t>
      </w:r>
    </w:p>
    <w:p w:rsidR="009E31A8" w:rsidRPr="00A60270" w:rsidRDefault="009E31A8" w:rsidP="009E31A8">
      <w:pPr>
        <w:tabs>
          <w:tab w:val="left" w:pos="360"/>
          <w:tab w:val="left" w:pos="1620"/>
        </w:tabs>
        <w:spacing w:after="0" w:line="360" w:lineRule="auto"/>
        <w:ind w:left="1080"/>
        <w:jc w:val="both"/>
        <w:rPr>
          <w:rFonts w:ascii="Arial" w:hAnsi="Arial" w:cs="Arial"/>
          <w:sz w:val="24"/>
          <w:szCs w:val="24"/>
        </w:rPr>
      </w:pPr>
      <w:r w:rsidRPr="00A60270">
        <w:rPr>
          <w:rFonts w:ascii="Arial" w:hAnsi="Arial" w:cs="Arial"/>
          <w:sz w:val="24"/>
          <w:szCs w:val="24"/>
        </w:rPr>
        <w:tab/>
        <w:t xml:space="preserve">Dalam Bukunya Amin Haedari “Panduan Ekstrakulikuler Kerohanian Islam (Rohis)” Menuliskan Rohani Islam (Rohis) terdiri dari dua kata, yaitu “Rohani” dan “Islam”. Masing-masing kata mempunyai makna sebagai </w:t>
      </w:r>
      <w:proofErr w:type="gramStart"/>
      <w:r w:rsidRPr="00A60270">
        <w:rPr>
          <w:rFonts w:ascii="Arial" w:hAnsi="Arial" w:cs="Arial"/>
          <w:sz w:val="24"/>
          <w:szCs w:val="24"/>
        </w:rPr>
        <w:t>berikut :</w:t>
      </w:r>
      <w:proofErr w:type="gramEnd"/>
      <w:r w:rsidRPr="00A60270">
        <w:rPr>
          <w:rFonts w:ascii="Arial" w:hAnsi="Arial" w:cs="Arial"/>
          <w:sz w:val="24"/>
          <w:szCs w:val="24"/>
        </w:rPr>
        <w:t xml:space="preserve"> Kata Rohani menurut kamus istilah agama, dan Islam berasal dari bahsa arab ; salima dan aslama artinya : selamat, patuh, tunduk dan berserah diri  pada Allah SWT. </w:t>
      </w:r>
      <w:proofErr w:type="gramStart"/>
      <w:r w:rsidRPr="00A60270">
        <w:rPr>
          <w:rFonts w:ascii="Arial" w:hAnsi="Arial" w:cs="Arial"/>
          <w:sz w:val="24"/>
          <w:szCs w:val="24"/>
        </w:rPr>
        <w:t>Sedangkan menurut istilah Islam adalah agama yang diwahyukan Allah SWT kepada Nabi Muhammad SAW untuk menjadi panduan hidup bagi manusia, agar bahagia, sejahtera, selamat dunia dan akhirat.</w:t>
      </w:r>
      <w:proofErr w:type="gramEnd"/>
    </w:p>
    <w:p w:rsidR="009E31A8" w:rsidRPr="00A60270" w:rsidRDefault="009E31A8" w:rsidP="009E31A8">
      <w:pPr>
        <w:tabs>
          <w:tab w:val="left" w:pos="360"/>
          <w:tab w:val="left" w:pos="1620"/>
        </w:tabs>
        <w:spacing w:after="0" w:line="360" w:lineRule="auto"/>
        <w:ind w:left="1080"/>
        <w:jc w:val="both"/>
        <w:rPr>
          <w:rFonts w:ascii="Arial" w:hAnsi="Arial" w:cs="Arial"/>
          <w:sz w:val="24"/>
          <w:szCs w:val="24"/>
        </w:rPr>
      </w:pPr>
      <w:r w:rsidRPr="00A60270">
        <w:rPr>
          <w:rFonts w:ascii="Arial" w:hAnsi="Arial" w:cs="Arial"/>
          <w:sz w:val="24"/>
          <w:szCs w:val="24"/>
        </w:rPr>
        <w:tab/>
        <w:t xml:space="preserve">Sedangkan Rohis yang dimaksud adalah Ekstrakulikuler Kerohanian Islam (Rohis) sebagai sub organisasi dari Organisasi Siswa Intra Sekolah (OSIS) di SMA/SMK, sebagai kegiatan ektrakulikuler yang merupakan kegiatan pendukung dari mata pelajaran Pendidikan Agama Islam, </w:t>
      </w:r>
      <w:proofErr w:type="gramStart"/>
      <w:r w:rsidRPr="00A60270">
        <w:rPr>
          <w:rFonts w:ascii="Arial" w:hAnsi="Arial" w:cs="Arial"/>
          <w:sz w:val="24"/>
          <w:szCs w:val="24"/>
        </w:rPr>
        <w:t>bagian</w:t>
      </w:r>
      <w:proofErr w:type="gramEnd"/>
      <w:r w:rsidRPr="00A60270">
        <w:rPr>
          <w:rFonts w:ascii="Arial" w:hAnsi="Arial" w:cs="Arial"/>
          <w:sz w:val="24"/>
          <w:szCs w:val="24"/>
        </w:rPr>
        <w:t xml:space="preserve"> interal dari kurikulum 2013.</w:t>
      </w:r>
      <w:r w:rsidRPr="00A60270">
        <w:rPr>
          <w:rStyle w:val="FootnoteReference"/>
          <w:rFonts w:ascii="Arial" w:hAnsi="Arial" w:cs="Arial"/>
          <w:sz w:val="24"/>
          <w:szCs w:val="24"/>
        </w:rPr>
        <w:footnoteReference w:id="2"/>
      </w:r>
    </w:p>
    <w:p w:rsidR="009E31A8" w:rsidRPr="00A60270" w:rsidRDefault="009E31A8" w:rsidP="009E31A8">
      <w:pPr>
        <w:tabs>
          <w:tab w:val="left" w:pos="360"/>
          <w:tab w:val="left" w:pos="1620"/>
        </w:tabs>
        <w:spacing w:after="0" w:line="360" w:lineRule="auto"/>
        <w:ind w:left="1080"/>
        <w:jc w:val="both"/>
        <w:rPr>
          <w:rFonts w:ascii="Arial" w:hAnsi="Arial" w:cs="Arial"/>
          <w:sz w:val="24"/>
          <w:szCs w:val="24"/>
        </w:rPr>
      </w:pPr>
      <w:r w:rsidRPr="00A60270">
        <w:rPr>
          <w:rFonts w:ascii="Arial" w:hAnsi="Arial" w:cs="Arial"/>
          <w:sz w:val="24"/>
          <w:szCs w:val="24"/>
        </w:rPr>
        <w:tab/>
      </w:r>
      <w:proofErr w:type="gramStart"/>
      <w:r w:rsidRPr="00A60270">
        <w:rPr>
          <w:rFonts w:ascii="Arial" w:hAnsi="Arial" w:cs="Arial"/>
          <w:sz w:val="24"/>
          <w:szCs w:val="24"/>
        </w:rPr>
        <w:t>Ekstrakulikuler adalah suatu kegiatan yang dilaksanakan di</w:t>
      </w:r>
      <w:r w:rsidR="001350D5">
        <w:rPr>
          <w:rFonts w:ascii="Arial" w:hAnsi="Arial" w:cs="Arial"/>
          <w:sz w:val="24"/>
          <w:szCs w:val="24"/>
        </w:rPr>
        <w:t xml:space="preserve"> </w:t>
      </w:r>
      <w:r w:rsidRPr="00A60270">
        <w:rPr>
          <w:rFonts w:ascii="Arial" w:hAnsi="Arial" w:cs="Arial"/>
          <w:sz w:val="24"/>
          <w:szCs w:val="24"/>
        </w:rPr>
        <w:t>luar pelajaran (kegiatan kurikulum) sifat kegiatannya pendidikan non formal digunakan untuk membantu siswa mengisi waktu senggang secara terarah disamping memberikan berbagai pengetahuan dan keterampilan me</w:t>
      </w:r>
      <w:r w:rsidR="00677A11" w:rsidRPr="00A60270">
        <w:rPr>
          <w:rFonts w:ascii="Arial" w:hAnsi="Arial" w:cs="Arial"/>
          <w:sz w:val="24"/>
          <w:szCs w:val="24"/>
        </w:rPr>
        <w:t xml:space="preserve"> </w:t>
      </w:r>
      <w:r w:rsidRPr="00A60270">
        <w:rPr>
          <w:rFonts w:ascii="Arial" w:hAnsi="Arial" w:cs="Arial"/>
          <w:sz w:val="24"/>
          <w:szCs w:val="24"/>
        </w:rPr>
        <w:t>lalui pengalaman langsung yang bersifat praktis.</w:t>
      </w:r>
      <w:proofErr w:type="gramEnd"/>
      <w:r w:rsidRPr="00A60270">
        <w:rPr>
          <w:rStyle w:val="FootnoteReference"/>
          <w:rFonts w:ascii="Arial" w:hAnsi="Arial" w:cs="Arial"/>
          <w:sz w:val="24"/>
          <w:szCs w:val="24"/>
        </w:rPr>
        <w:footnoteReference w:id="3"/>
      </w:r>
    </w:p>
    <w:p w:rsidR="009E31A8" w:rsidRPr="00A60270" w:rsidRDefault="009E31A8" w:rsidP="009E31A8">
      <w:pPr>
        <w:tabs>
          <w:tab w:val="left" w:pos="360"/>
          <w:tab w:val="left" w:pos="1620"/>
        </w:tabs>
        <w:spacing w:after="0" w:line="360" w:lineRule="auto"/>
        <w:ind w:left="1080"/>
        <w:jc w:val="both"/>
        <w:rPr>
          <w:rFonts w:ascii="Arial" w:hAnsi="Arial" w:cs="Arial"/>
          <w:sz w:val="24"/>
          <w:szCs w:val="24"/>
        </w:rPr>
      </w:pPr>
      <w:r w:rsidRPr="00A60270">
        <w:rPr>
          <w:rFonts w:ascii="Arial" w:hAnsi="Arial" w:cs="Arial"/>
          <w:sz w:val="24"/>
          <w:szCs w:val="24"/>
        </w:rPr>
        <w:lastRenderedPageBreak/>
        <w:tab/>
      </w:r>
      <w:proofErr w:type="gramStart"/>
      <w:r w:rsidRPr="00A60270">
        <w:rPr>
          <w:rFonts w:ascii="Arial" w:hAnsi="Arial" w:cs="Arial"/>
          <w:sz w:val="24"/>
          <w:szCs w:val="24"/>
        </w:rPr>
        <w:t>Rohis merupakan sebuah lembaga organisasi siswa di bidang keagamaan, yang menyelenggarakan sejumlah program kegiatan yang bertujuan untuk menggali potensi-potensi keagamaan yang dimiliki siswa.</w:t>
      </w:r>
      <w:proofErr w:type="gramEnd"/>
      <w:r w:rsidRPr="00A60270">
        <w:rPr>
          <w:rFonts w:ascii="Arial" w:hAnsi="Arial" w:cs="Arial"/>
          <w:sz w:val="24"/>
          <w:szCs w:val="24"/>
        </w:rPr>
        <w:t xml:space="preserve"> Rohis juga menjadi wadah atau sarana bagi siswa yang beragama Islam untuk memperoleh pembinaan keagamaan secara lebih mendalam, dalam rangka menumbuh kembangkan bakat, kemampuan serta memperluas pengetahuan tentang ajaran agama Islam dan senantiasa menanamkan, membudayakan megakrabkan serta mengaktualisasikan nilai-nilai Islam untuk meningkatkan keimanan dan ketaqwaan bagi para pelajar.</w:t>
      </w:r>
    </w:p>
    <w:p w:rsidR="009E31A8" w:rsidRPr="00A60270" w:rsidRDefault="009E31A8" w:rsidP="009E31A8">
      <w:pPr>
        <w:pStyle w:val="ListParagraph"/>
        <w:numPr>
          <w:ilvl w:val="0"/>
          <w:numId w:val="22"/>
        </w:numPr>
        <w:spacing w:line="360" w:lineRule="auto"/>
        <w:ind w:left="1080"/>
        <w:jc w:val="both"/>
        <w:rPr>
          <w:rFonts w:ascii="Arial" w:hAnsi="Arial" w:cs="Arial"/>
          <w:sz w:val="24"/>
          <w:szCs w:val="24"/>
        </w:rPr>
      </w:pPr>
      <w:r w:rsidRPr="00A60270">
        <w:rPr>
          <w:rFonts w:ascii="Arial" w:hAnsi="Arial" w:cs="Arial"/>
          <w:sz w:val="24"/>
          <w:szCs w:val="24"/>
        </w:rPr>
        <w:t>Dasar Adanya Organisasi Kerohanian Islam (Rohis)</w:t>
      </w:r>
    </w:p>
    <w:p w:rsidR="009E31A8" w:rsidRPr="00A60270" w:rsidRDefault="009E31A8" w:rsidP="009E31A8">
      <w:pPr>
        <w:pStyle w:val="ListParagraph"/>
        <w:spacing w:line="360" w:lineRule="auto"/>
        <w:ind w:left="1080" w:firstLine="540"/>
        <w:jc w:val="both"/>
        <w:rPr>
          <w:rFonts w:ascii="Arial" w:hAnsi="Arial" w:cs="Arial"/>
          <w:sz w:val="24"/>
          <w:szCs w:val="24"/>
        </w:rPr>
      </w:pPr>
      <w:r w:rsidRPr="00A60270">
        <w:rPr>
          <w:rFonts w:ascii="Arial" w:hAnsi="Arial" w:cs="Arial"/>
          <w:sz w:val="24"/>
          <w:szCs w:val="24"/>
        </w:rPr>
        <w:t>Dasar Panduan dari Kegiatan Ekstrakulikuler Kerohanian Islam (Rohis) SMK/SMK antara lain:</w:t>
      </w:r>
    </w:p>
    <w:p w:rsidR="009E31A8" w:rsidRPr="00A60270" w:rsidRDefault="009E31A8" w:rsidP="009E31A8">
      <w:pPr>
        <w:pStyle w:val="ListParagraph"/>
        <w:numPr>
          <w:ilvl w:val="0"/>
          <w:numId w:val="4"/>
        </w:numPr>
        <w:spacing w:line="360" w:lineRule="auto"/>
        <w:ind w:left="1440"/>
        <w:jc w:val="both"/>
        <w:rPr>
          <w:rFonts w:ascii="Arial" w:hAnsi="Arial" w:cs="Arial"/>
          <w:sz w:val="24"/>
          <w:szCs w:val="24"/>
        </w:rPr>
      </w:pPr>
      <w:r w:rsidRPr="00A60270">
        <w:rPr>
          <w:rFonts w:ascii="Arial" w:hAnsi="Arial" w:cs="Arial"/>
          <w:sz w:val="24"/>
          <w:szCs w:val="24"/>
        </w:rPr>
        <w:t>Undang-undang No. 20 Tahun 2003 Tentang Sistem Pendidikan Nasional.</w:t>
      </w:r>
    </w:p>
    <w:p w:rsidR="009E31A8" w:rsidRPr="00A60270" w:rsidRDefault="009E31A8" w:rsidP="009E31A8">
      <w:pPr>
        <w:pStyle w:val="ListParagraph"/>
        <w:numPr>
          <w:ilvl w:val="0"/>
          <w:numId w:val="4"/>
        </w:numPr>
        <w:spacing w:line="360" w:lineRule="auto"/>
        <w:ind w:left="1440"/>
        <w:jc w:val="both"/>
        <w:rPr>
          <w:rFonts w:ascii="Arial" w:hAnsi="Arial" w:cs="Arial"/>
          <w:sz w:val="24"/>
          <w:szCs w:val="24"/>
        </w:rPr>
      </w:pPr>
      <w:r w:rsidRPr="00A60270">
        <w:rPr>
          <w:rFonts w:ascii="Arial" w:hAnsi="Arial" w:cs="Arial"/>
          <w:sz w:val="24"/>
          <w:szCs w:val="24"/>
        </w:rPr>
        <w:t>Undang-undang No. 14 tahun 2005 Tentang Guru dan Dosen.</w:t>
      </w:r>
    </w:p>
    <w:p w:rsidR="009E31A8" w:rsidRPr="00A60270" w:rsidRDefault="009E31A8" w:rsidP="009E31A8">
      <w:pPr>
        <w:pStyle w:val="ListParagraph"/>
        <w:numPr>
          <w:ilvl w:val="0"/>
          <w:numId w:val="4"/>
        </w:numPr>
        <w:spacing w:line="360" w:lineRule="auto"/>
        <w:ind w:left="1440"/>
        <w:jc w:val="both"/>
        <w:rPr>
          <w:rFonts w:ascii="Arial" w:hAnsi="Arial" w:cs="Arial"/>
          <w:sz w:val="24"/>
          <w:szCs w:val="24"/>
        </w:rPr>
      </w:pPr>
      <w:r w:rsidRPr="00A60270">
        <w:rPr>
          <w:rFonts w:ascii="Arial" w:hAnsi="Arial" w:cs="Arial"/>
          <w:sz w:val="24"/>
          <w:szCs w:val="24"/>
        </w:rPr>
        <w:t xml:space="preserve">Peraturan pemerintah No. 55 tahun 2007 tentang Pendidikan </w:t>
      </w:r>
      <w:proofErr w:type="gramStart"/>
      <w:r w:rsidRPr="00A60270">
        <w:rPr>
          <w:rFonts w:ascii="Arial" w:hAnsi="Arial" w:cs="Arial"/>
          <w:sz w:val="24"/>
          <w:szCs w:val="24"/>
        </w:rPr>
        <w:t>Agama  dan</w:t>
      </w:r>
      <w:proofErr w:type="gramEnd"/>
      <w:r w:rsidRPr="00A60270">
        <w:rPr>
          <w:rFonts w:ascii="Arial" w:hAnsi="Arial" w:cs="Arial"/>
          <w:sz w:val="24"/>
          <w:szCs w:val="24"/>
        </w:rPr>
        <w:t xml:space="preserve"> Pendidikan Keagamaan.</w:t>
      </w:r>
    </w:p>
    <w:p w:rsidR="009E31A8" w:rsidRPr="00A60270" w:rsidRDefault="009E31A8" w:rsidP="009E31A8">
      <w:pPr>
        <w:pStyle w:val="ListParagraph"/>
        <w:numPr>
          <w:ilvl w:val="0"/>
          <w:numId w:val="4"/>
        </w:numPr>
        <w:spacing w:line="360" w:lineRule="auto"/>
        <w:ind w:left="1440"/>
        <w:jc w:val="both"/>
        <w:rPr>
          <w:rFonts w:ascii="Arial" w:hAnsi="Arial" w:cs="Arial"/>
          <w:sz w:val="24"/>
          <w:szCs w:val="24"/>
        </w:rPr>
      </w:pPr>
      <w:r w:rsidRPr="00A60270">
        <w:rPr>
          <w:rFonts w:ascii="Arial" w:hAnsi="Arial" w:cs="Arial"/>
          <w:sz w:val="24"/>
          <w:szCs w:val="24"/>
        </w:rPr>
        <w:t>Keputusan Menteri Agama (KMA) Nomor 16 Tahun 2010 Tentang Pengelolaan Pendidikan Agama Islam pada Sekolah.</w:t>
      </w:r>
      <w:r w:rsidRPr="00A60270">
        <w:rPr>
          <w:rStyle w:val="FootnoteReference"/>
          <w:rFonts w:ascii="Arial" w:hAnsi="Arial" w:cs="Arial"/>
          <w:sz w:val="24"/>
          <w:szCs w:val="24"/>
        </w:rPr>
        <w:footnoteReference w:id="4"/>
      </w:r>
    </w:p>
    <w:p w:rsidR="009E31A8" w:rsidRPr="00A60270" w:rsidRDefault="009E31A8" w:rsidP="009E31A8">
      <w:pPr>
        <w:pStyle w:val="ListParagraph"/>
        <w:numPr>
          <w:ilvl w:val="0"/>
          <w:numId w:val="22"/>
        </w:numPr>
        <w:tabs>
          <w:tab w:val="left" w:pos="1530"/>
        </w:tabs>
        <w:spacing w:after="0" w:line="360" w:lineRule="auto"/>
        <w:ind w:left="1080"/>
        <w:jc w:val="both"/>
        <w:rPr>
          <w:rFonts w:ascii="Arial" w:hAnsi="Arial" w:cs="Arial"/>
          <w:sz w:val="24"/>
          <w:szCs w:val="24"/>
        </w:rPr>
      </w:pPr>
      <w:r w:rsidRPr="00A60270">
        <w:rPr>
          <w:rFonts w:ascii="Arial" w:hAnsi="Arial" w:cs="Arial"/>
          <w:sz w:val="24"/>
          <w:szCs w:val="24"/>
        </w:rPr>
        <w:t>Tujuan dan Fungsi Organisasi Kerohanian Islam (Rohis)</w:t>
      </w:r>
    </w:p>
    <w:p w:rsidR="009E31A8" w:rsidRPr="00A60270" w:rsidRDefault="009E31A8" w:rsidP="009E31A8">
      <w:pPr>
        <w:pStyle w:val="ListParagraph"/>
        <w:tabs>
          <w:tab w:val="left" w:pos="450"/>
          <w:tab w:val="left" w:pos="810"/>
        </w:tabs>
        <w:spacing w:after="0" w:line="360" w:lineRule="auto"/>
        <w:ind w:left="1080" w:firstLine="540"/>
        <w:jc w:val="both"/>
        <w:rPr>
          <w:rFonts w:ascii="Arial" w:hAnsi="Arial" w:cs="Arial"/>
          <w:sz w:val="24"/>
          <w:szCs w:val="24"/>
        </w:rPr>
      </w:pPr>
      <w:r w:rsidRPr="00A60270">
        <w:rPr>
          <w:rFonts w:ascii="Arial" w:hAnsi="Arial" w:cs="Arial"/>
          <w:sz w:val="24"/>
          <w:szCs w:val="24"/>
        </w:rPr>
        <w:t>Mengenai tujuan dan fungsi</w:t>
      </w:r>
      <w:proofErr w:type="gramStart"/>
      <w:r w:rsidRPr="00A60270">
        <w:rPr>
          <w:rFonts w:ascii="Arial" w:hAnsi="Arial" w:cs="Arial"/>
          <w:sz w:val="24"/>
          <w:szCs w:val="24"/>
        </w:rPr>
        <w:t>,tentu</w:t>
      </w:r>
      <w:proofErr w:type="gramEnd"/>
      <w:r w:rsidRPr="00A60270">
        <w:rPr>
          <w:rFonts w:ascii="Arial" w:hAnsi="Arial" w:cs="Arial"/>
          <w:sz w:val="24"/>
          <w:szCs w:val="24"/>
        </w:rPr>
        <w:t xml:space="preserve"> setiap kegiatan ekstrakulikuler mempunyai tujuan dan fungsi tertentu begitu pula dengan kegiatan Rohis. Tujuan dan fungsi ini ditujukan untuk membentengi kegiatan tersebut agar dapat bermanfaat dan mempunyai efek bagi siapapun yang mengikutinya dan agar </w:t>
      </w:r>
      <w:r w:rsidRPr="00A60270">
        <w:rPr>
          <w:rFonts w:ascii="Arial" w:hAnsi="Arial" w:cs="Arial"/>
          <w:sz w:val="24"/>
          <w:szCs w:val="24"/>
        </w:rPr>
        <w:lastRenderedPageBreak/>
        <w:t xml:space="preserve">kegiatan itu jelas tujuannya </w:t>
      </w:r>
      <w:proofErr w:type="gramStart"/>
      <w:r w:rsidRPr="00A60270">
        <w:rPr>
          <w:rFonts w:ascii="Arial" w:hAnsi="Arial" w:cs="Arial"/>
          <w:sz w:val="24"/>
          <w:szCs w:val="24"/>
        </w:rPr>
        <w:t>akan</w:t>
      </w:r>
      <w:proofErr w:type="gramEnd"/>
      <w:r w:rsidRPr="00A60270">
        <w:rPr>
          <w:rFonts w:ascii="Arial" w:hAnsi="Arial" w:cs="Arial"/>
          <w:sz w:val="24"/>
          <w:szCs w:val="24"/>
        </w:rPr>
        <w:t xml:space="preserve"> dibawa atau diarahkan kamana.</w:t>
      </w:r>
    </w:p>
    <w:p w:rsidR="009E31A8" w:rsidRPr="00A60270" w:rsidRDefault="009E31A8" w:rsidP="009E31A8">
      <w:pPr>
        <w:pStyle w:val="ListParagraph"/>
        <w:spacing w:line="360" w:lineRule="auto"/>
        <w:ind w:left="1080" w:firstLine="540"/>
        <w:jc w:val="both"/>
        <w:rPr>
          <w:rFonts w:ascii="Arial" w:hAnsi="Arial" w:cs="Arial"/>
          <w:sz w:val="24"/>
          <w:szCs w:val="24"/>
        </w:rPr>
      </w:pPr>
      <w:r w:rsidRPr="00A60270">
        <w:rPr>
          <w:rFonts w:ascii="Arial" w:hAnsi="Arial" w:cs="Arial"/>
          <w:sz w:val="24"/>
          <w:szCs w:val="24"/>
        </w:rPr>
        <w:t>Tujuan Ekskul Rohis di SMA/SMK sebagaimana tertuang dalam AD/ART Rohis adalah:</w:t>
      </w:r>
    </w:p>
    <w:p w:rsidR="009E31A8" w:rsidRPr="00A60270" w:rsidRDefault="009E31A8" w:rsidP="009E31A8">
      <w:pPr>
        <w:pStyle w:val="ListParagraph"/>
        <w:numPr>
          <w:ilvl w:val="0"/>
          <w:numId w:val="2"/>
        </w:numPr>
        <w:spacing w:line="360" w:lineRule="auto"/>
        <w:jc w:val="both"/>
        <w:rPr>
          <w:rFonts w:ascii="Arial" w:hAnsi="Arial" w:cs="Arial"/>
          <w:sz w:val="24"/>
          <w:szCs w:val="24"/>
        </w:rPr>
      </w:pPr>
      <w:r w:rsidRPr="00A60270">
        <w:rPr>
          <w:rFonts w:ascii="Arial" w:hAnsi="Arial" w:cs="Arial"/>
          <w:sz w:val="24"/>
          <w:szCs w:val="24"/>
        </w:rPr>
        <w:t xml:space="preserve">Meningkatkan kompetensi keagamaan peserta didik </w:t>
      </w:r>
      <w:proofErr w:type="gramStart"/>
      <w:r w:rsidRPr="00A60270">
        <w:rPr>
          <w:rFonts w:ascii="Arial" w:hAnsi="Arial" w:cs="Arial"/>
          <w:sz w:val="24"/>
          <w:szCs w:val="24"/>
        </w:rPr>
        <w:t>muslim</w:t>
      </w:r>
      <w:proofErr w:type="gramEnd"/>
      <w:r w:rsidRPr="00A60270">
        <w:rPr>
          <w:rFonts w:ascii="Arial" w:hAnsi="Arial" w:cs="Arial"/>
          <w:sz w:val="24"/>
          <w:szCs w:val="24"/>
        </w:rPr>
        <w:t xml:space="preserve"> SMA/SMK.</w:t>
      </w:r>
    </w:p>
    <w:p w:rsidR="009E31A8" w:rsidRPr="00A60270" w:rsidRDefault="009E31A8" w:rsidP="009E31A8">
      <w:pPr>
        <w:pStyle w:val="ListParagraph"/>
        <w:numPr>
          <w:ilvl w:val="0"/>
          <w:numId w:val="2"/>
        </w:numPr>
        <w:spacing w:line="360" w:lineRule="auto"/>
        <w:jc w:val="both"/>
        <w:rPr>
          <w:rFonts w:ascii="Arial" w:hAnsi="Arial" w:cs="Arial"/>
          <w:sz w:val="24"/>
          <w:szCs w:val="24"/>
        </w:rPr>
      </w:pPr>
      <w:r w:rsidRPr="00A60270">
        <w:rPr>
          <w:rFonts w:ascii="Arial" w:hAnsi="Arial" w:cs="Arial"/>
          <w:sz w:val="24"/>
          <w:szCs w:val="24"/>
        </w:rPr>
        <w:t>Menambah wawasan keagamaan yang dapat diimplementasikan dalam kehidupan.</w:t>
      </w:r>
    </w:p>
    <w:p w:rsidR="009E31A8" w:rsidRPr="00A60270" w:rsidRDefault="009E31A8" w:rsidP="009E31A8">
      <w:pPr>
        <w:pStyle w:val="ListParagraph"/>
        <w:numPr>
          <w:ilvl w:val="0"/>
          <w:numId w:val="2"/>
        </w:numPr>
        <w:spacing w:line="360" w:lineRule="auto"/>
        <w:jc w:val="both"/>
        <w:rPr>
          <w:rFonts w:ascii="Arial" w:hAnsi="Arial" w:cs="Arial"/>
          <w:sz w:val="24"/>
          <w:szCs w:val="24"/>
        </w:rPr>
      </w:pPr>
      <w:r w:rsidRPr="00A60270">
        <w:rPr>
          <w:rFonts w:ascii="Arial" w:hAnsi="Arial" w:cs="Arial"/>
          <w:sz w:val="24"/>
          <w:szCs w:val="24"/>
        </w:rPr>
        <w:t xml:space="preserve">Melatih pengembangan kepribadian dan akhlakul karimah peserta didik </w:t>
      </w:r>
      <w:proofErr w:type="gramStart"/>
      <w:r w:rsidRPr="00A60270">
        <w:rPr>
          <w:rFonts w:ascii="Arial" w:hAnsi="Arial" w:cs="Arial"/>
          <w:sz w:val="24"/>
          <w:szCs w:val="24"/>
        </w:rPr>
        <w:t>muslim</w:t>
      </w:r>
      <w:proofErr w:type="gramEnd"/>
      <w:r w:rsidRPr="00A60270">
        <w:rPr>
          <w:rFonts w:ascii="Arial" w:hAnsi="Arial" w:cs="Arial"/>
          <w:sz w:val="24"/>
          <w:szCs w:val="24"/>
        </w:rPr>
        <w:t xml:space="preserve"> SMA/SMK.</w:t>
      </w:r>
    </w:p>
    <w:p w:rsidR="009E31A8" w:rsidRPr="00A60270" w:rsidRDefault="009E31A8" w:rsidP="009E31A8">
      <w:pPr>
        <w:pStyle w:val="ListParagraph"/>
        <w:numPr>
          <w:ilvl w:val="0"/>
          <w:numId w:val="2"/>
        </w:numPr>
        <w:spacing w:line="360" w:lineRule="auto"/>
        <w:jc w:val="both"/>
        <w:rPr>
          <w:rFonts w:ascii="Arial" w:hAnsi="Arial" w:cs="Arial"/>
          <w:sz w:val="24"/>
          <w:szCs w:val="24"/>
        </w:rPr>
      </w:pPr>
      <w:r w:rsidRPr="00A60270">
        <w:rPr>
          <w:rFonts w:ascii="Arial" w:hAnsi="Arial" w:cs="Arial"/>
          <w:sz w:val="24"/>
          <w:szCs w:val="24"/>
        </w:rPr>
        <w:t xml:space="preserve">Mewujudkan budaya sekolah yang religius dan menyemarakan syi’ar dan dakwah </w:t>
      </w:r>
      <w:proofErr w:type="gramStart"/>
      <w:r w:rsidRPr="00A60270">
        <w:rPr>
          <w:rFonts w:ascii="Arial" w:hAnsi="Arial" w:cs="Arial"/>
          <w:sz w:val="24"/>
          <w:szCs w:val="24"/>
        </w:rPr>
        <w:t>islam</w:t>
      </w:r>
      <w:proofErr w:type="gramEnd"/>
      <w:r w:rsidRPr="00A60270">
        <w:rPr>
          <w:rFonts w:ascii="Arial" w:hAnsi="Arial" w:cs="Arial"/>
          <w:sz w:val="24"/>
          <w:szCs w:val="24"/>
        </w:rPr>
        <w:t xml:space="preserve"> di SMK/SMK.</w:t>
      </w:r>
    </w:p>
    <w:p w:rsidR="009E31A8" w:rsidRPr="00A60270" w:rsidRDefault="009E31A8" w:rsidP="009E31A8">
      <w:pPr>
        <w:pStyle w:val="ListParagraph"/>
        <w:numPr>
          <w:ilvl w:val="0"/>
          <w:numId w:val="2"/>
        </w:numPr>
        <w:spacing w:line="360" w:lineRule="auto"/>
        <w:jc w:val="both"/>
        <w:rPr>
          <w:rFonts w:ascii="Arial" w:hAnsi="Arial" w:cs="Arial"/>
          <w:sz w:val="24"/>
          <w:szCs w:val="24"/>
        </w:rPr>
      </w:pPr>
      <w:proofErr w:type="gramStart"/>
      <w:r w:rsidRPr="00A60270">
        <w:rPr>
          <w:rFonts w:ascii="Arial" w:hAnsi="Arial" w:cs="Arial"/>
          <w:sz w:val="24"/>
          <w:szCs w:val="24"/>
        </w:rPr>
        <w:t>Meningkatkan  kualitas</w:t>
      </w:r>
      <w:proofErr w:type="gramEnd"/>
      <w:r w:rsidRPr="00A60270">
        <w:rPr>
          <w:rFonts w:ascii="Arial" w:hAnsi="Arial" w:cs="Arial"/>
          <w:sz w:val="24"/>
          <w:szCs w:val="24"/>
        </w:rPr>
        <w:t xml:space="preserve"> pengetahuan Islam bagi peserta didik muslim.</w:t>
      </w:r>
    </w:p>
    <w:p w:rsidR="009E31A8" w:rsidRPr="00A60270" w:rsidRDefault="009E31A8" w:rsidP="009E31A8">
      <w:pPr>
        <w:pStyle w:val="ListParagraph"/>
        <w:numPr>
          <w:ilvl w:val="0"/>
          <w:numId w:val="2"/>
        </w:numPr>
        <w:spacing w:line="360" w:lineRule="auto"/>
        <w:jc w:val="both"/>
        <w:rPr>
          <w:rFonts w:ascii="Arial" w:hAnsi="Arial" w:cs="Arial"/>
          <w:sz w:val="24"/>
          <w:szCs w:val="24"/>
        </w:rPr>
      </w:pPr>
      <w:r w:rsidRPr="00A60270">
        <w:rPr>
          <w:rFonts w:ascii="Arial" w:hAnsi="Arial" w:cs="Arial"/>
          <w:sz w:val="24"/>
          <w:szCs w:val="24"/>
        </w:rPr>
        <w:t>Membentuk kader Da’i di sekolah secara berkesinambungan.</w:t>
      </w:r>
      <w:r w:rsidRPr="00A60270">
        <w:rPr>
          <w:rStyle w:val="FootnoteReference"/>
          <w:rFonts w:ascii="Arial" w:hAnsi="Arial" w:cs="Arial"/>
          <w:sz w:val="24"/>
        </w:rPr>
        <w:footnoteReference w:id="5"/>
      </w:r>
    </w:p>
    <w:p w:rsidR="009E31A8" w:rsidRPr="00A60270" w:rsidRDefault="009E31A8" w:rsidP="009E31A8">
      <w:pPr>
        <w:spacing w:line="360" w:lineRule="auto"/>
        <w:ind w:left="1080" w:firstLine="540"/>
        <w:jc w:val="both"/>
        <w:rPr>
          <w:rFonts w:ascii="Arial" w:hAnsi="Arial" w:cs="Arial"/>
          <w:sz w:val="24"/>
        </w:rPr>
      </w:pPr>
      <w:r w:rsidRPr="00A60270">
        <w:rPr>
          <w:rFonts w:ascii="Arial" w:hAnsi="Arial" w:cs="Arial"/>
          <w:sz w:val="24"/>
        </w:rPr>
        <w:t xml:space="preserve">Sedangkan Fungsi Kegiatan Ekstrakulikuler Kerohanian Islam (Rohis) </w:t>
      </w:r>
      <w:proofErr w:type="gramStart"/>
      <w:r w:rsidRPr="00A60270">
        <w:rPr>
          <w:rFonts w:ascii="Arial" w:hAnsi="Arial" w:cs="Arial"/>
          <w:sz w:val="24"/>
        </w:rPr>
        <w:t>Adalah :</w:t>
      </w:r>
      <w:proofErr w:type="gramEnd"/>
    </w:p>
    <w:p w:rsidR="009E31A8" w:rsidRPr="00A60270" w:rsidRDefault="009E31A8" w:rsidP="009E31A8">
      <w:pPr>
        <w:pStyle w:val="ListParagraph"/>
        <w:numPr>
          <w:ilvl w:val="0"/>
          <w:numId w:val="3"/>
        </w:numPr>
        <w:spacing w:line="360" w:lineRule="auto"/>
        <w:jc w:val="both"/>
        <w:rPr>
          <w:rFonts w:ascii="Arial" w:hAnsi="Arial" w:cs="Arial"/>
          <w:sz w:val="24"/>
        </w:rPr>
      </w:pPr>
      <w:r w:rsidRPr="00A60270">
        <w:rPr>
          <w:rFonts w:ascii="Arial" w:hAnsi="Arial" w:cs="Arial"/>
          <w:sz w:val="24"/>
        </w:rPr>
        <w:t>Pengembangan diri (</w:t>
      </w:r>
      <w:r w:rsidRPr="00A60270">
        <w:rPr>
          <w:rFonts w:ascii="Arial" w:hAnsi="Arial" w:cs="Arial"/>
          <w:i/>
          <w:sz w:val="24"/>
        </w:rPr>
        <w:t>taghyir an-anfs</w:t>
      </w:r>
      <w:r w:rsidRPr="00A60270">
        <w:rPr>
          <w:rFonts w:ascii="Arial" w:hAnsi="Arial" w:cs="Arial"/>
          <w:sz w:val="24"/>
        </w:rPr>
        <w:t>), yakni memotivasi peserta didik untuk mengembangkan potensi di bidang keagamaan sehingga dapat meningkatkan prestasi baik di lingkungan sekolah maupun masyarakat.</w:t>
      </w:r>
    </w:p>
    <w:p w:rsidR="009E31A8" w:rsidRPr="00A60270" w:rsidRDefault="009E31A8" w:rsidP="009E31A8">
      <w:pPr>
        <w:pStyle w:val="ListParagraph"/>
        <w:numPr>
          <w:ilvl w:val="0"/>
          <w:numId w:val="3"/>
        </w:numPr>
        <w:spacing w:line="360" w:lineRule="auto"/>
        <w:jc w:val="both"/>
        <w:rPr>
          <w:rFonts w:ascii="Arial" w:hAnsi="Arial" w:cs="Arial"/>
          <w:sz w:val="24"/>
        </w:rPr>
      </w:pPr>
      <w:r w:rsidRPr="00A60270">
        <w:rPr>
          <w:rFonts w:ascii="Arial" w:hAnsi="Arial" w:cs="Arial"/>
          <w:sz w:val="24"/>
        </w:rPr>
        <w:t>Pemenuhan kebutuhan (</w:t>
      </w:r>
      <w:r w:rsidRPr="00A60270">
        <w:rPr>
          <w:rFonts w:ascii="Arial" w:hAnsi="Arial" w:cs="Arial"/>
          <w:i/>
          <w:sz w:val="24"/>
        </w:rPr>
        <w:t>irtifa at-athalab</w:t>
      </w:r>
      <w:r w:rsidRPr="00A60270">
        <w:rPr>
          <w:rFonts w:ascii="Arial" w:hAnsi="Arial" w:cs="Arial"/>
          <w:sz w:val="24"/>
        </w:rPr>
        <w:t xml:space="preserve">) bagi guru Pendidikan Agama Islam (PAI) </w:t>
      </w:r>
      <w:proofErr w:type="gramStart"/>
      <w:r w:rsidRPr="00A60270">
        <w:rPr>
          <w:rFonts w:ascii="Arial" w:hAnsi="Arial" w:cs="Arial"/>
          <w:sz w:val="24"/>
        </w:rPr>
        <w:t>akan</w:t>
      </w:r>
      <w:proofErr w:type="gramEnd"/>
      <w:r w:rsidRPr="00A60270">
        <w:rPr>
          <w:rFonts w:ascii="Arial" w:hAnsi="Arial" w:cs="Arial"/>
          <w:sz w:val="24"/>
        </w:rPr>
        <w:t xml:space="preserve"> implementasi pendidikan Agama Islam sejalan dengan tuntunan masyarakat dan perkembangan zaman.</w:t>
      </w:r>
    </w:p>
    <w:p w:rsidR="009E31A8" w:rsidRPr="00A60270" w:rsidRDefault="009E31A8" w:rsidP="009E31A8">
      <w:pPr>
        <w:pStyle w:val="ListParagraph"/>
        <w:numPr>
          <w:ilvl w:val="0"/>
          <w:numId w:val="3"/>
        </w:numPr>
        <w:spacing w:line="360" w:lineRule="auto"/>
        <w:jc w:val="both"/>
        <w:rPr>
          <w:rFonts w:ascii="Arial" w:hAnsi="Arial" w:cs="Arial"/>
          <w:sz w:val="24"/>
        </w:rPr>
      </w:pPr>
      <w:r w:rsidRPr="00A60270">
        <w:rPr>
          <w:rFonts w:ascii="Arial" w:hAnsi="Arial" w:cs="Arial"/>
          <w:sz w:val="24"/>
        </w:rPr>
        <w:t>Pembinaan pribadi-pribadi yang islami (</w:t>
      </w:r>
      <w:r w:rsidRPr="00A60270">
        <w:rPr>
          <w:rFonts w:ascii="Arial" w:hAnsi="Arial" w:cs="Arial"/>
          <w:i/>
          <w:sz w:val="24"/>
        </w:rPr>
        <w:t>syakhshiyah islamiyah</w:t>
      </w:r>
      <w:r w:rsidRPr="00A60270">
        <w:rPr>
          <w:rFonts w:ascii="Arial" w:hAnsi="Arial" w:cs="Arial"/>
          <w:sz w:val="24"/>
        </w:rPr>
        <w:t xml:space="preserve">), yakni membina peserta didik </w:t>
      </w:r>
      <w:proofErr w:type="gramStart"/>
      <w:r w:rsidRPr="00A60270">
        <w:rPr>
          <w:rFonts w:ascii="Arial" w:hAnsi="Arial" w:cs="Arial"/>
          <w:sz w:val="24"/>
        </w:rPr>
        <w:t>muslim</w:t>
      </w:r>
      <w:proofErr w:type="gramEnd"/>
      <w:r w:rsidRPr="00A60270">
        <w:rPr>
          <w:rFonts w:ascii="Arial" w:hAnsi="Arial" w:cs="Arial"/>
          <w:sz w:val="24"/>
        </w:rPr>
        <w:t xml:space="preserve"> agar </w:t>
      </w:r>
      <w:r w:rsidRPr="00A60270">
        <w:rPr>
          <w:rFonts w:ascii="Arial" w:hAnsi="Arial" w:cs="Arial"/>
          <w:sz w:val="24"/>
        </w:rPr>
        <w:lastRenderedPageBreak/>
        <w:t>menjadi pribadi unggul, baik dalam keimanan, keilmuan dan pengalaman.</w:t>
      </w:r>
    </w:p>
    <w:p w:rsidR="009E31A8" w:rsidRPr="00A60270" w:rsidRDefault="009E31A8" w:rsidP="009E31A8">
      <w:pPr>
        <w:pStyle w:val="ListParagraph"/>
        <w:numPr>
          <w:ilvl w:val="0"/>
          <w:numId w:val="3"/>
        </w:numPr>
        <w:spacing w:line="360" w:lineRule="auto"/>
        <w:jc w:val="both"/>
        <w:rPr>
          <w:rFonts w:ascii="Arial" w:hAnsi="Arial" w:cs="Arial"/>
          <w:sz w:val="24"/>
        </w:rPr>
      </w:pPr>
      <w:r w:rsidRPr="00A60270">
        <w:rPr>
          <w:rFonts w:ascii="Arial" w:hAnsi="Arial" w:cs="Arial"/>
          <w:sz w:val="24"/>
        </w:rPr>
        <w:t xml:space="preserve">Pembentukan komunitas </w:t>
      </w:r>
      <w:proofErr w:type="gramStart"/>
      <w:r w:rsidRPr="00A60270">
        <w:rPr>
          <w:rFonts w:ascii="Arial" w:hAnsi="Arial" w:cs="Arial"/>
          <w:sz w:val="24"/>
        </w:rPr>
        <w:t>muslim</w:t>
      </w:r>
      <w:proofErr w:type="gramEnd"/>
      <w:r w:rsidRPr="00A60270">
        <w:rPr>
          <w:rFonts w:ascii="Arial" w:hAnsi="Arial" w:cs="Arial"/>
          <w:sz w:val="24"/>
        </w:rPr>
        <w:t xml:space="preserve"> (</w:t>
      </w:r>
      <w:r w:rsidRPr="00A60270">
        <w:rPr>
          <w:rFonts w:ascii="Arial" w:hAnsi="Arial" w:cs="Arial"/>
          <w:i/>
          <w:sz w:val="24"/>
        </w:rPr>
        <w:t>jam’iyyah al-muslimin</w:t>
      </w:r>
      <w:r w:rsidRPr="00A60270">
        <w:rPr>
          <w:rFonts w:ascii="Arial" w:hAnsi="Arial" w:cs="Arial"/>
          <w:sz w:val="24"/>
        </w:rPr>
        <w:t>), yakni Rohis mempunyai fungsi sebagai wadah bagi peserta didik muslim untuk menjadi komunitas yang islami dan menjadikan masjid sebagai laboratorium kegiatan keagamaan di sekolah.</w:t>
      </w:r>
      <w:r w:rsidRPr="00A60270">
        <w:rPr>
          <w:rStyle w:val="FootnoteReference"/>
          <w:rFonts w:ascii="Arial" w:hAnsi="Arial" w:cs="Arial"/>
          <w:sz w:val="24"/>
        </w:rPr>
        <w:footnoteReference w:id="6"/>
      </w:r>
    </w:p>
    <w:p w:rsidR="009E31A8" w:rsidRPr="00A60270" w:rsidRDefault="00677A11" w:rsidP="009E31A8">
      <w:pPr>
        <w:pStyle w:val="ListParagraph"/>
        <w:numPr>
          <w:ilvl w:val="0"/>
          <w:numId w:val="22"/>
        </w:numPr>
        <w:spacing w:line="360" w:lineRule="auto"/>
        <w:ind w:left="1080"/>
        <w:jc w:val="both"/>
        <w:rPr>
          <w:rFonts w:ascii="Arial" w:hAnsi="Arial" w:cs="Arial"/>
          <w:sz w:val="24"/>
          <w:szCs w:val="24"/>
        </w:rPr>
      </w:pPr>
      <w:r w:rsidRPr="00A60270">
        <w:rPr>
          <w:rFonts w:ascii="Arial" w:hAnsi="Arial" w:cs="Arial"/>
          <w:sz w:val="24"/>
          <w:szCs w:val="24"/>
        </w:rPr>
        <w:t>Aktivitas</w:t>
      </w:r>
      <w:r w:rsidR="009E31A8" w:rsidRPr="00A60270">
        <w:rPr>
          <w:rFonts w:ascii="Arial" w:hAnsi="Arial" w:cs="Arial"/>
          <w:sz w:val="24"/>
          <w:szCs w:val="24"/>
        </w:rPr>
        <w:t xml:space="preserve"> </w:t>
      </w:r>
      <w:r w:rsidRPr="00A60270">
        <w:rPr>
          <w:rFonts w:ascii="Arial" w:hAnsi="Arial" w:cs="Arial"/>
          <w:sz w:val="24"/>
          <w:szCs w:val="24"/>
        </w:rPr>
        <w:t>Ekstrakulikuler Kerohanian Islam</w:t>
      </w:r>
      <w:r w:rsidR="009E31A8" w:rsidRPr="00A60270">
        <w:rPr>
          <w:rFonts w:ascii="Arial" w:hAnsi="Arial" w:cs="Arial"/>
          <w:sz w:val="24"/>
          <w:szCs w:val="24"/>
        </w:rPr>
        <w:t xml:space="preserve"> </w:t>
      </w:r>
      <w:r w:rsidRPr="00A60270">
        <w:rPr>
          <w:rFonts w:ascii="Arial" w:hAnsi="Arial" w:cs="Arial"/>
          <w:sz w:val="24"/>
          <w:szCs w:val="24"/>
        </w:rPr>
        <w:t>(</w:t>
      </w:r>
      <w:r w:rsidR="009E31A8" w:rsidRPr="00A60270">
        <w:rPr>
          <w:rFonts w:ascii="Arial" w:hAnsi="Arial" w:cs="Arial"/>
          <w:sz w:val="24"/>
          <w:szCs w:val="24"/>
        </w:rPr>
        <w:t>Rohis</w:t>
      </w:r>
      <w:r w:rsidRPr="00A60270">
        <w:rPr>
          <w:rFonts w:ascii="Arial" w:hAnsi="Arial" w:cs="Arial"/>
          <w:sz w:val="24"/>
          <w:szCs w:val="24"/>
        </w:rPr>
        <w:t>)</w:t>
      </w:r>
    </w:p>
    <w:p w:rsidR="009E31A8" w:rsidRPr="00A60270" w:rsidRDefault="00677A11" w:rsidP="00BB290C">
      <w:pPr>
        <w:pStyle w:val="ListParagraph"/>
        <w:widowControl w:val="0"/>
        <w:tabs>
          <w:tab w:val="left" w:pos="1080"/>
        </w:tabs>
        <w:autoSpaceDE w:val="0"/>
        <w:autoSpaceDN w:val="0"/>
        <w:adjustRightInd w:val="0"/>
        <w:spacing w:line="360" w:lineRule="auto"/>
        <w:ind w:left="1080" w:firstLine="360"/>
        <w:jc w:val="both"/>
        <w:rPr>
          <w:rFonts w:ascii="Arial" w:hAnsi="Arial" w:cs="Arial"/>
          <w:sz w:val="24"/>
          <w:szCs w:val="24"/>
        </w:rPr>
      </w:pPr>
      <w:r w:rsidRPr="00A60270">
        <w:rPr>
          <w:rFonts w:ascii="Arial" w:hAnsi="Arial" w:cs="Arial"/>
          <w:sz w:val="24"/>
          <w:szCs w:val="24"/>
        </w:rPr>
        <w:t>Aktivitas</w:t>
      </w:r>
      <w:r w:rsidR="009E31A8" w:rsidRPr="00A60270">
        <w:rPr>
          <w:rFonts w:ascii="Arial" w:hAnsi="Arial" w:cs="Arial"/>
          <w:sz w:val="24"/>
          <w:szCs w:val="24"/>
        </w:rPr>
        <w:t xml:space="preserve"> </w:t>
      </w:r>
      <w:r w:rsidRPr="00A60270">
        <w:rPr>
          <w:rFonts w:ascii="Arial" w:hAnsi="Arial" w:cs="Arial"/>
          <w:sz w:val="24"/>
          <w:szCs w:val="24"/>
        </w:rPr>
        <w:t>ektrakulikuler K</w:t>
      </w:r>
      <w:r w:rsidR="009E31A8" w:rsidRPr="00A60270">
        <w:rPr>
          <w:rFonts w:ascii="Arial" w:hAnsi="Arial" w:cs="Arial"/>
          <w:sz w:val="24"/>
          <w:szCs w:val="24"/>
        </w:rPr>
        <w:t xml:space="preserve">erohanian Islam (Rohis) adalah </w:t>
      </w:r>
      <w:r w:rsidRPr="00A60270">
        <w:rPr>
          <w:rFonts w:ascii="Arial" w:hAnsi="Arial" w:cs="Arial"/>
          <w:sz w:val="24"/>
          <w:szCs w:val="24"/>
        </w:rPr>
        <w:t>aktivitas</w:t>
      </w:r>
      <w:r w:rsidR="009E31A8" w:rsidRPr="00A60270">
        <w:rPr>
          <w:rFonts w:ascii="Arial" w:hAnsi="Arial" w:cs="Arial"/>
          <w:sz w:val="24"/>
          <w:szCs w:val="24"/>
        </w:rPr>
        <w:t xml:space="preserve"> yang mengenalkan Islam secara mendalam kepada remaja, sehingga kegiatan Kerohanian Islam (Rohis) mampu bermanfaat dan menjadikan remaja sebagai</w:t>
      </w:r>
      <w:r w:rsidR="009E31A8" w:rsidRPr="00A60270">
        <w:rPr>
          <w:rFonts w:ascii="Arial" w:hAnsi="Arial" w:cs="Arial"/>
          <w:i/>
          <w:iCs/>
          <w:sz w:val="24"/>
          <w:szCs w:val="24"/>
        </w:rPr>
        <w:t xml:space="preserve"> trend center</w:t>
      </w:r>
      <w:r w:rsidR="009E31A8" w:rsidRPr="00A60270">
        <w:rPr>
          <w:rFonts w:ascii="Arial" w:hAnsi="Arial" w:cs="Arial"/>
          <w:sz w:val="24"/>
          <w:szCs w:val="24"/>
        </w:rPr>
        <w:t xml:space="preserve"> Islam di tengah bergejolaknya dunia remaja. </w:t>
      </w:r>
      <w:proofErr w:type="gramStart"/>
      <w:r w:rsidR="009E31A8" w:rsidRPr="00A60270">
        <w:rPr>
          <w:rFonts w:ascii="Arial" w:hAnsi="Arial" w:cs="Arial"/>
          <w:sz w:val="24"/>
          <w:szCs w:val="24"/>
        </w:rPr>
        <w:t>Ada beberapa aktivitas ekstrakulikuler Kerohanian Islam (Rohis) yang meliputi kegiatan Mingguan, Bulanan, Tahunan dan kegiatan Hari-hari besar Islam.</w:t>
      </w:r>
      <w:proofErr w:type="gramEnd"/>
      <w:r w:rsidR="009E31A8" w:rsidRPr="00A60270">
        <w:rPr>
          <w:rFonts w:ascii="Arial" w:hAnsi="Arial" w:cs="Arial"/>
          <w:sz w:val="24"/>
          <w:szCs w:val="24"/>
        </w:rPr>
        <w:t xml:space="preserve"> Kegiatan </w:t>
      </w:r>
      <w:r w:rsidRPr="00A60270">
        <w:rPr>
          <w:rFonts w:ascii="Arial" w:hAnsi="Arial" w:cs="Arial"/>
          <w:sz w:val="24"/>
          <w:szCs w:val="24"/>
        </w:rPr>
        <w:t>ek</w:t>
      </w:r>
      <w:r w:rsidR="009E31A8" w:rsidRPr="00A60270">
        <w:rPr>
          <w:rFonts w:ascii="Arial" w:hAnsi="Arial" w:cs="Arial"/>
          <w:sz w:val="24"/>
          <w:szCs w:val="24"/>
        </w:rPr>
        <w:t xml:space="preserve">strakulikuler Kerohanian Islam (Rohis) di SMKN 1 Ampelgading-Pemalang 2017/2018 antara </w:t>
      </w:r>
      <w:proofErr w:type="gramStart"/>
      <w:r w:rsidR="009E31A8" w:rsidRPr="00A60270">
        <w:rPr>
          <w:rFonts w:ascii="Arial" w:hAnsi="Arial" w:cs="Arial"/>
          <w:sz w:val="24"/>
          <w:szCs w:val="24"/>
        </w:rPr>
        <w:t>lain</w:t>
      </w:r>
      <w:proofErr w:type="gramEnd"/>
      <w:r w:rsidR="009E31A8" w:rsidRPr="00A60270">
        <w:rPr>
          <w:rFonts w:ascii="Arial" w:hAnsi="Arial" w:cs="Arial"/>
          <w:sz w:val="24"/>
          <w:szCs w:val="24"/>
        </w:rPr>
        <w:t xml:space="preserve"> sebagai berikut:</w:t>
      </w:r>
    </w:p>
    <w:p w:rsidR="009E31A8" w:rsidRPr="00A60270" w:rsidRDefault="009E31A8" w:rsidP="009E31A8">
      <w:pPr>
        <w:pStyle w:val="ListParagraph"/>
        <w:widowControl w:val="0"/>
        <w:numPr>
          <w:ilvl w:val="0"/>
          <w:numId w:val="9"/>
        </w:numPr>
        <w:autoSpaceDE w:val="0"/>
        <w:autoSpaceDN w:val="0"/>
        <w:adjustRightInd w:val="0"/>
        <w:spacing w:line="360" w:lineRule="auto"/>
        <w:ind w:left="1080" w:firstLine="0"/>
        <w:jc w:val="both"/>
        <w:rPr>
          <w:rFonts w:ascii="Arial" w:hAnsi="Arial" w:cs="Arial"/>
          <w:sz w:val="24"/>
          <w:szCs w:val="24"/>
        </w:rPr>
      </w:pPr>
      <w:r w:rsidRPr="00A60270">
        <w:rPr>
          <w:rFonts w:ascii="Arial" w:hAnsi="Arial" w:cs="Arial"/>
          <w:sz w:val="24"/>
          <w:szCs w:val="24"/>
        </w:rPr>
        <w:t>Kegiatan Mingguan</w:t>
      </w:r>
    </w:p>
    <w:p w:rsidR="009E31A8" w:rsidRPr="00A60270" w:rsidRDefault="009E31A8" w:rsidP="009E31A8">
      <w:pPr>
        <w:pStyle w:val="ListParagraph"/>
        <w:widowControl w:val="0"/>
        <w:numPr>
          <w:ilvl w:val="0"/>
          <w:numId w:val="10"/>
        </w:numPr>
        <w:tabs>
          <w:tab w:val="left" w:pos="1800"/>
        </w:tabs>
        <w:autoSpaceDE w:val="0"/>
        <w:autoSpaceDN w:val="0"/>
        <w:adjustRightInd w:val="0"/>
        <w:spacing w:line="360" w:lineRule="auto"/>
        <w:ind w:left="1440" w:firstLine="0"/>
        <w:jc w:val="both"/>
        <w:rPr>
          <w:rFonts w:ascii="Arial" w:hAnsi="Arial" w:cs="Arial"/>
          <w:sz w:val="24"/>
          <w:szCs w:val="24"/>
        </w:rPr>
      </w:pPr>
      <w:r w:rsidRPr="00A60270">
        <w:rPr>
          <w:rFonts w:ascii="Arial" w:hAnsi="Arial" w:cs="Arial"/>
          <w:sz w:val="24"/>
          <w:szCs w:val="24"/>
        </w:rPr>
        <w:t>Mentoring</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proofErr w:type="gramStart"/>
      <w:r w:rsidRPr="00A60270">
        <w:rPr>
          <w:rFonts w:ascii="Arial" w:hAnsi="Arial" w:cs="Arial"/>
          <w:sz w:val="24"/>
          <w:szCs w:val="24"/>
        </w:rPr>
        <w:t>Adalah kegiatan pemberian materi tentang keIslaman yang diberikan oleh Pembina atau kelas XII.</w:t>
      </w:r>
      <w:proofErr w:type="gramEnd"/>
      <w:r w:rsidRPr="00A60270">
        <w:rPr>
          <w:rFonts w:ascii="Arial" w:hAnsi="Arial" w:cs="Arial"/>
          <w:sz w:val="24"/>
          <w:szCs w:val="24"/>
        </w:rPr>
        <w:t xml:space="preserve"> </w:t>
      </w:r>
      <w:proofErr w:type="gramStart"/>
      <w:r w:rsidRPr="00A60270">
        <w:rPr>
          <w:rFonts w:ascii="Arial" w:hAnsi="Arial" w:cs="Arial"/>
          <w:sz w:val="24"/>
          <w:szCs w:val="24"/>
        </w:rPr>
        <w:t>Biasanya materi-materi yang diberikan adalah tentang hal-hal yang berkaitan dengan ibadah, akidah, akhlak dan sebagainya.</w:t>
      </w:r>
      <w:proofErr w:type="gramEnd"/>
    </w:p>
    <w:p w:rsidR="009E31A8" w:rsidRPr="00A60270" w:rsidRDefault="009E31A8" w:rsidP="009E31A8">
      <w:pPr>
        <w:pStyle w:val="ListParagraph"/>
        <w:widowControl w:val="0"/>
        <w:numPr>
          <w:ilvl w:val="0"/>
          <w:numId w:val="10"/>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KJK (Kegiatan Jum’at Keputrian)</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proofErr w:type="gramStart"/>
      <w:r w:rsidRPr="00A60270">
        <w:rPr>
          <w:rFonts w:ascii="Arial" w:hAnsi="Arial" w:cs="Arial"/>
          <w:sz w:val="24"/>
          <w:szCs w:val="24"/>
        </w:rPr>
        <w:t>Adalah kegiatan berupa pemberian materi dan bimbingan yang berkaitan dengan masalah-masalah keputrian yang diberikan oleh pengurus ekstrakulikuler Kerohanian Islam (Rohis).</w:t>
      </w:r>
      <w:proofErr w:type="gramEnd"/>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p>
    <w:p w:rsidR="009E31A8" w:rsidRPr="00A60270" w:rsidRDefault="009E31A8" w:rsidP="009E31A8">
      <w:pPr>
        <w:pStyle w:val="ListParagraph"/>
        <w:widowControl w:val="0"/>
        <w:numPr>
          <w:ilvl w:val="0"/>
          <w:numId w:val="10"/>
        </w:numPr>
        <w:tabs>
          <w:tab w:val="left" w:pos="1800"/>
        </w:tabs>
        <w:autoSpaceDE w:val="0"/>
        <w:autoSpaceDN w:val="0"/>
        <w:adjustRightInd w:val="0"/>
        <w:spacing w:line="360" w:lineRule="auto"/>
        <w:ind w:left="1440" w:firstLine="0"/>
        <w:jc w:val="both"/>
        <w:rPr>
          <w:rFonts w:ascii="Arial" w:hAnsi="Arial" w:cs="Arial"/>
          <w:sz w:val="24"/>
          <w:szCs w:val="24"/>
        </w:rPr>
      </w:pPr>
      <w:r w:rsidRPr="00A60270">
        <w:rPr>
          <w:rFonts w:ascii="Arial" w:hAnsi="Arial" w:cs="Arial"/>
          <w:sz w:val="24"/>
          <w:szCs w:val="24"/>
        </w:rPr>
        <w:lastRenderedPageBreak/>
        <w:t>Pelatihan Adzan dan Seni Akapela (Nasyid)</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proofErr w:type="gramStart"/>
      <w:r w:rsidRPr="00A60270">
        <w:rPr>
          <w:rFonts w:ascii="Arial" w:hAnsi="Arial" w:cs="Arial"/>
          <w:sz w:val="24"/>
          <w:szCs w:val="24"/>
        </w:rPr>
        <w:t>Kegiatan kesenian Islami dan pelatihan yang diadakan tiap minggu ini dinilai sangat aktif, hal ini karena siswa-siswi banyak yang tertarik dengan seni tarik suara, selain dapat meningkatkan hobi juga dapat menghasilkan prestasi dan bermanfaat di masyarakat.</w:t>
      </w:r>
      <w:proofErr w:type="gramEnd"/>
    </w:p>
    <w:p w:rsidR="009E31A8" w:rsidRPr="00A60270" w:rsidRDefault="009E31A8" w:rsidP="009E31A8">
      <w:pPr>
        <w:pStyle w:val="ListParagraph"/>
        <w:widowControl w:val="0"/>
        <w:numPr>
          <w:ilvl w:val="0"/>
          <w:numId w:val="10"/>
        </w:numPr>
        <w:tabs>
          <w:tab w:val="left" w:pos="1800"/>
        </w:tabs>
        <w:autoSpaceDE w:val="0"/>
        <w:autoSpaceDN w:val="0"/>
        <w:adjustRightInd w:val="0"/>
        <w:spacing w:line="360" w:lineRule="auto"/>
        <w:ind w:left="1440" w:firstLine="0"/>
        <w:jc w:val="both"/>
        <w:rPr>
          <w:rFonts w:ascii="Arial" w:hAnsi="Arial" w:cs="Arial"/>
          <w:sz w:val="24"/>
          <w:szCs w:val="24"/>
        </w:rPr>
      </w:pPr>
      <w:r w:rsidRPr="00A60270">
        <w:rPr>
          <w:rFonts w:ascii="Arial" w:hAnsi="Arial" w:cs="Arial"/>
          <w:sz w:val="24"/>
          <w:szCs w:val="24"/>
        </w:rPr>
        <w:t>Mengumpulkan Infak</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 xml:space="preserve">Kegiatan ini rutin dilakukan untuk menggalang </w:t>
      </w:r>
      <w:proofErr w:type="gramStart"/>
      <w:r w:rsidRPr="00A60270">
        <w:rPr>
          <w:rFonts w:ascii="Arial" w:hAnsi="Arial" w:cs="Arial"/>
          <w:sz w:val="24"/>
          <w:szCs w:val="24"/>
        </w:rPr>
        <w:t>dana</w:t>
      </w:r>
      <w:proofErr w:type="gramEnd"/>
      <w:r w:rsidRPr="00A60270">
        <w:rPr>
          <w:rFonts w:ascii="Arial" w:hAnsi="Arial" w:cs="Arial"/>
          <w:sz w:val="24"/>
          <w:szCs w:val="24"/>
        </w:rPr>
        <w:t xml:space="preserve"> setiap hari Jum’at, Infak ini pun tidak hanya diperuntukan bagi anggota ektrakulikuler Kerohanian Islam (Rohis) saja tetapi juga bagi seluruh siswa lainnya.</w:t>
      </w:r>
    </w:p>
    <w:p w:rsidR="009E31A8" w:rsidRPr="00A60270" w:rsidRDefault="009E31A8" w:rsidP="009E31A8">
      <w:pPr>
        <w:pStyle w:val="ListParagraph"/>
        <w:widowControl w:val="0"/>
        <w:numPr>
          <w:ilvl w:val="0"/>
          <w:numId w:val="9"/>
        </w:numPr>
        <w:autoSpaceDE w:val="0"/>
        <w:autoSpaceDN w:val="0"/>
        <w:adjustRightInd w:val="0"/>
        <w:spacing w:line="360" w:lineRule="auto"/>
        <w:ind w:left="1440"/>
        <w:jc w:val="both"/>
        <w:rPr>
          <w:rFonts w:ascii="Arial" w:hAnsi="Arial" w:cs="Arial"/>
          <w:sz w:val="24"/>
          <w:szCs w:val="24"/>
        </w:rPr>
      </w:pPr>
      <w:r w:rsidRPr="00A60270">
        <w:rPr>
          <w:rFonts w:ascii="Arial" w:hAnsi="Arial" w:cs="Arial"/>
          <w:sz w:val="24"/>
          <w:szCs w:val="24"/>
        </w:rPr>
        <w:t>Kegiatan Bulanan</w:t>
      </w:r>
    </w:p>
    <w:p w:rsidR="009E31A8" w:rsidRPr="00A60270" w:rsidRDefault="009E31A8" w:rsidP="009E31A8">
      <w:pPr>
        <w:pStyle w:val="ListParagraph"/>
        <w:widowControl w:val="0"/>
        <w:numPr>
          <w:ilvl w:val="0"/>
          <w:numId w:val="11"/>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BBM (Bersih-Bersih Masjid)</w:t>
      </w:r>
    </w:p>
    <w:p w:rsidR="009E31A8" w:rsidRPr="00A60270" w:rsidRDefault="009E31A8" w:rsidP="009E31A8">
      <w:pPr>
        <w:pStyle w:val="ListParagraph"/>
        <w:widowControl w:val="0"/>
        <w:tabs>
          <w:tab w:val="left" w:pos="1890"/>
        </w:tabs>
        <w:autoSpaceDE w:val="0"/>
        <w:autoSpaceDN w:val="0"/>
        <w:adjustRightInd w:val="0"/>
        <w:spacing w:line="360" w:lineRule="auto"/>
        <w:ind w:left="1800"/>
        <w:jc w:val="both"/>
        <w:rPr>
          <w:rFonts w:ascii="Arial" w:hAnsi="Arial" w:cs="Arial"/>
          <w:sz w:val="24"/>
          <w:szCs w:val="24"/>
        </w:rPr>
      </w:pPr>
      <w:proofErr w:type="gramStart"/>
      <w:r w:rsidRPr="00A60270">
        <w:rPr>
          <w:rFonts w:ascii="Arial" w:hAnsi="Arial" w:cs="Arial"/>
          <w:sz w:val="24"/>
          <w:szCs w:val="24"/>
        </w:rPr>
        <w:t>Adalah kegiatan membersihkan masjid sebagai sarana ibadah dan sebagai tempat dilaksanakannya aktivitas ektrakulikuler Kerohanian Islam (Rohis).</w:t>
      </w:r>
      <w:proofErr w:type="gramEnd"/>
    </w:p>
    <w:p w:rsidR="009E31A8" w:rsidRPr="00A60270" w:rsidRDefault="009E31A8" w:rsidP="009E31A8">
      <w:pPr>
        <w:pStyle w:val="ListParagraph"/>
        <w:widowControl w:val="0"/>
        <w:numPr>
          <w:ilvl w:val="0"/>
          <w:numId w:val="11"/>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Bakti Sosial</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 xml:space="preserve">Adalah kegiatan yang dilaksanakan oleh </w:t>
      </w:r>
      <w:proofErr w:type="gramStart"/>
      <w:r w:rsidRPr="00A60270">
        <w:rPr>
          <w:rFonts w:ascii="Arial" w:hAnsi="Arial" w:cs="Arial"/>
          <w:sz w:val="24"/>
          <w:szCs w:val="24"/>
        </w:rPr>
        <w:t>ektrakulikuler  Rohis</w:t>
      </w:r>
      <w:proofErr w:type="gramEnd"/>
      <w:r w:rsidRPr="00A60270">
        <w:rPr>
          <w:rFonts w:ascii="Arial" w:hAnsi="Arial" w:cs="Arial"/>
          <w:sz w:val="24"/>
          <w:szCs w:val="24"/>
        </w:rPr>
        <w:t xml:space="preserve"> dalam upaya menyantuni anak-anak yatim yang ada di yayasan.</w:t>
      </w:r>
    </w:p>
    <w:p w:rsidR="009E31A8" w:rsidRPr="00A60270" w:rsidRDefault="009E31A8" w:rsidP="009E31A8">
      <w:pPr>
        <w:pStyle w:val="ListParagraph"/>
        <w:widowControl w:val="0"/>
        <w:numPr>
          <w:ilvl w:val="0"/>
          <w:numId w:val="11"/>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Lomba antar Sekolah</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proofErr w:type="gramStart"/>
      <w:r w:rsidRPr="00A60270">
        <w:rPr>
          <w:rFonts w:ascii="Arial" w:hAnsi="Arial" w:cs="Arial"/>
          <w:sz w:val="24"/>
          <w:szCs w:val="24"/>
        </w:rPr>
        <w:t>Kegiatan ini merupakan ajang adu bakat yang dilakukan antar sekolah.</w:t>
      </w:r>
      <w:proofErr w:type="gramEnd"/>
    </w:p>
    <w:p w:rsidR="009E31A8" w:rsidRPr="00A60270" w:rsidRDefault="009E31A8" w:rsidP="009E31A8">
      <w:pPr>
        <w:pStyle w:val="ListParagraph"/>
        <w:widowControl w:val="0"/>
        <w:numPr>
          <w:ilvl w:val="0"/>
          <w:numId w:val="9"/>
        </w:numPr>
        <w:autoSpaceDE w:val="0"/>
        <w:autoSpaceDN w:val="0"/>
        <w:adjustRightInd w:val="0"/>
        <w:spacing w:line="360" w:lineRule="auto"/>
        <w:ind w:left="1440"/>
        <w:jc w:val="both"/>
        <w:rPr>
          <w:rFonts w:ascii="Arial" w:hAnsi="Arial" w:cs="Arial"/>
          <w:sz w:val="24"/>
          <w:szCs w:val="24"/>
        </w:rPr>
      </w:pPr>
      <w:r w:rsidRPr="00A60270">
        <w:rPr>
          <w:rFonts w:ascii="Arial" w:hAnsi="Arial" w:cs="Arial"/>
          <w:sz w:val="24"/>
          <w:szCs w:val="24"/>
        </w:rPr>
        <w:t>Kegiatan Tahunan</w:t>
      </w:r>
    </w:p>
    <w:p w:rsidR="009E31A8" w:rsidRPr="00A60270" w:rsidRDefault="009E31A8" w:rsidP="009E31A8">
      <w:pPr>
        <w:pStyle w:val="ListParagraph"/>
        <w:widowControl w:val="0"/>
        <w:numPr>
          <w:ilvl w:val="0"/>
          <w:numId w:val="12"/>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Mengadakan tafakur alam</w:t>
      </w:r>
    </w:p>
    <w:p w:rsidR="009E31A8" w:rsidRPr="00A60270" w:rsidRDefault="009E31A8" w:rsidP="009E31A8">
      <w:pPr>
        <w:pStyle w:val="ListParagraph"/>
        <w:widowControl w:val="0"/>
        <w:numPr>
          <w:ilvl w:val="0"/>
          <w:numId w:val="12"/>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LDKR (Latihan Dasar Kepemimpinan Rohis)</w:t>
      </w:r>
    </w:p>
    <w:p w:rsidR="009E31A8" w:rsidRPr="00A60270" w:rsidRDefault="009E31A8" w:rsidP="00677A11">
      <w:pPr>
        <w:pStyle w:val="ListParagraph"/>
        <w:widowControl w:val="0"/>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 xml:space="preserve">Adalah </w:t>
      </w:r>
      <w:proofErr w:type="gramStart"/>
      <w:r w:rsidRPr="00A60270">
        <w:rPr>
          <w:rFonts w:ascii="Arial" w:hAnsi="Arial" w:cs="Arial"/>
          <w:sz w:val="24"/>
          <w:szCs w:val="24"/>
        </w:rPr>
        <w:t>aktivitas  yang</w:t>
      </w:r>
      <w:proofErr w:type="gramEnd"/>
      <w:r w:rsidRPr="00A60270">
        <w:rPr>
          <w:rFonts w:ascii="Arial" w:hAnsi="Arial" w:cs="Arial"/>
          <w:sz w:val="24"/>
          <w:szCs w:val="24"/>
        </w:rPr>
        <w:t xml:space="preserve"> diadakan dalam rangka membentuk kader-kader kepemimpinan di dalam kepengurusan ekstrakulikuler Kerohanian Islam (Rohis).</w:t>
      </w:r>
    </w:p>
    <w:p w:rsidR="009E31A8" w:rsidRPr="00A60270" w:rsidRDefault="009E31A8" w:rsidP="009E31A8">
      <w:pPr>
        <w:pStyle w:val="ListParagraph"/>
        <w:widowControl w:val="0"/>
        <w:numPr>
          <w:ilvl w:val="0"/>
          <w:numId w:val="12"/>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LPJ (Laporan Penanggung Jawaban)</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proofErr w:type="gramStart"/>
      <w:r w:rsidRPr="00A60270">
        <w:rPr>
          <w:rFonts w:ascii="Arial" w:hAnsi="Arial" w:cs="Arial"/>
          <w:sz w:val="24"/>
          <w:szCs w:val="24"/>
        </w:rPr>
        <w:t xml:space="preserve">Adalah kegiatan akhir kepengurusan Rohis dalam satu </w:t>
      </w:r>
      <w:r w:rsidRPr="00A60270">
        <w:rPr>
          <w:rFonts w:ascii="Arial" w:hAnsi="Arial" w:cs="Arial"/>
          <w:sz w:val="24"/>
          <w:szCs w:val="24"/>
        </w:rPr>
        <w:lastRenderedPageBreak/>
        <w:t>kali masa jabatan.</w:t>
      </w:r>
      <w:proofErr w:type="gramEnd"/>
    </w:p>
    <w:p w:rsidR="009E31A8" w:rsidRPr="00A60270" w:rsidRDefault="009E31A8" w:rsidP="009E31A8">
      <w:pPr>
        <w:pStyle w:val="ListParagraph"/>
        <w:widowControl w:val="0"/>
        <w:numPr>
          <w:ilvl w:val="0"/>
          <w:numId w:val="12"/>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Pesantren Ramadhan</w:t>
      </w:r>
    </w:p>
    <w:p w:rsidR="009E31A8" w:rsidRPr="00A60270" w:rsidRDefault="009E31A8" w:rsidP="009E31A8">
      <w:pPr>
        <w:pStyle w:val="ListParagraph"/>
        <w:widowControl w:val="0"/>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Adalah kegiatan yang diadakan setiap bulan Ramadhan</w:t>
      </w:r>
    </w:p>
    <w:p w:rsidR="009E31A8" w:rsidRPr="00A60270" w:rsidRDefault="009E31A8" w:rsidP="009E31A8">
      <w:pPr>
        <w:pStyle w:val="ListParagraph"/>
        <w:widowControl w:val="0"/>
        <w:numPr>
          <w:ilvl w:val="0"/>
          <w:numId w:val="12"/>
        </w:numPr>
        <w:autoSpaceDE w:val="0"/>
        <w:autoSpaceDN w:val="0"/>
        <w:adjustRightInd w:val="0"/>
        <w:spacing w:line="360" w:lineRule="auto"/>
        <w:ind w:left="1800"/>
        <w:jc w:val="both"/>
        <w:rPr>
          <w:rFonts w:ascii="Arial" w:hAnsi="Arial" w:cs="Arial"/>
          <w:sz w:val="24"/>
          <w:szCs w:val="24"/>
        </w:rPr>
      </w:pPr>
      <w:r w:rsidRPr="00A60270">
        <w:rPr>
          <w:rFonts w:ascii="Arial" w:hAnsi="Arial" w:cs="Arial"/>
          <w:sz w:val="24"/>
          <w:szCs w:val="24"/>
        </w:rPr>
        <w:t>Mengumpulkan Zakat Fitrah</w:t>
      </w:r>
    </w:p>
    <w:p w:rsidR="009E31A8" w:rsidRPr="00A60270" w:rsidRDefault="009E31A8" w:rsidP="009E31A8">
      <w:pPr>
        <w:pStyle w:val="ListParagraph"/>
        <w:widowControl w:val="0"/>
        <w:numPr>
          <w:ilvl w:val="0"/>
          <w:numId w:val="9"/>
        </w:numPr>
        <w:autoSpaceDE w:val="0"/>
        <w:autoSpaceDN w:val="0"/>
        <w:adjustRightInd w:val="0"/>
        <w:spacing w:line="360" w:lineRule="auto"/>
        <w:ind w:left="1440"/>
        <w:jc w:val="both"/>
        <w:rPr>
          <w:rFonts w:ascii="Arial" w:hAnsi="Arial" w:cs="Arial"/>
          <w:sz w:val="24"/>
          <w:szCs w:val="24"/>
        </w:rPr>
      </w:pPr>
      <w:r w:rsidRPr="00A60270">
        <w:rPr>
          <w:rFonts w:ascii="Arial" w:hAnsi="Arial" w:cs="Arial"/>
          <w:sz w:val="24"/>
          <w:szCs w:val="24"/>
        </w:rPr>
        <w:t>PHBI (Perayaan Hari Besar Islam)</w:t>
      </w:r>
    </w:p>
    <w:p w:rsidR="009E31A8" w:rsidRPr="00A60270" w:rsidRDefault="009E31A8" w:rsidP="00677A11">
      <w:pPr>
        <w:pStyle w:val="ListParagraph"/>
        <w:widowControl w:val="0"/>
        <w:autoSpaceDE w:val="0"/>
        <w:autoSpaceDN w:val="0"/>
        <w:adjustRightInd w:val="0"/>
        <w:spacing w:line="360" w:lineRule="auto"/>
        <w:ind w:left="1440"/>
        <w:jc w:val="both"/>
        <w:rPr>
          <w:rFonts w:ascii="Arial" w:hAnsi="Arial" w:cs="Arial"/>
          <w:sz w:val="24"/>
          <w:szCs w:val="24"/>
        </w:rPr>
      </w:pPr>
      <w:proofErr w:type="gramStart"/>
      <w:r w:rsidRPr="00A60270">
        <w:rPr>
          <w:rFonts w:ascii="Arial" w:hAnsi="Arial" w:cs="Arial"/>
          <w:sz w:val="24"/>
          <w:szCs w:val="24"/>
        </w:rPr>
        <w:t>Adalah kegiatan hari besar Islam seperti Isra’ Mi’raj, Idhul Adha, dan lain sebagainya.</w:t>
      </w:r>
      <w:proofErr w:type="gramEnd"/>
      <w:r w:rsidRPr="00A60270">
        <w:rPr>
          <w:rStyle w:val="FootnoteReference"/>
          <w:rFonts w:ascii="Arial" w:hAnsi="Arial" w:cs="Arial"/>
          <w:sz w:val="24"/>
          <w:szCs w:val="24"/>
        </w:rPr>
        <w:footnoteReference w:id="7"/>
      </w:r>
    </w:p>
    <w:p w:rsidR="009E31A8" w:rsidRPr="00A60270" w:rsidRDefault="009E31A8" w:rsidP="00BB290C">
      <w:pPr>
        <w:pStyle w:val="ListParagraph"/>
        <w:widowControl w:val="0"/>
        <w:autoSpaceDE w:val="0"/>
        <w:autoSpaceDN w:val="0"/>
        <w:adjustRightInd w:val="0"/>
        <w:spacing w:line="360" w:lineRule="auto"/>
        <w:ind w:left="1080" w:firstLine="360"/>
        <w:jc w:val="both"/>
        <w:rPr>
          <w:rFonts w:ascii="Arial" w:hAnsi="Arial" w:cs="Arial"/>
          <w:sz w:val="24"/>
          <w:szCs w:val="24"/>
        </w:rPr>
      </w:pPr>
      <w:proofErr w:type="gramStart"/>
      <w:r w:rsidRPr="00A60270">
        <w:rPr>
          <w:rFonts w:ascii="Arial" w:hAnsi="Arial" w:cs="Arial"/>
          <w:sz w:val="24"/>
          <w:szCs w:val="24"/>
        </w:rPr>
        <w:t>Karena pertemuan pada mata pelajaran pendidikan agama Islam (PAI) yang dilaksanakan didalam kelas belum cukup maksimal, maka kegiatan Rohis sangat dibutuhkan dalam rangka membina ketakwaan dan kepribadian siswa dalam mengetahui dan mengamalkan ajaran agama Islam.</w:t>
      </w:r>
      <w:proofErr w:type="gramEnd"/>
    </w:p>
    <w:p w:rsidR="009E31A8" w:rsidRPr="00A60270" w:rsidRDefault="009E31A8" w:rsidP="009E31A8">
      <w:pPr>
        <w:pStyle w:val="ListParagraph"/>
        <w:numPr>
          <w:ilvl w:val="0"/>
          <w:numId w:val="22"/>
        </w:numPr>
        <w:tabs>
          <w:tab w:val="left" w:pos="720"/>
        </w:tabs>
        <w:spacing w:line="360" w:lineRule="auto"/>
        <w:ind w:left="1080"/>
        <w:jc w:val="both"/>
        <w:rPr>
          <w:rFonts w:ascii="Arial" w:hAnsi="Arial" w:cs="Arial"/>
          <w:sz w:val="24"/>
          <w:szCs w:val="24"/>
        </w:rPr>
      </w:pPr>
      <w:r w:rsidRPr="00A60270">
        <w:rPr>
          <w:rFonts w:ascii="Arial" w:hAnsi="Arial" w:cs="Arial"/>
          <w:sz w:val="24"/>
          <w:szCs w:val="24"/>
        </w:rPr>
        <w:t>Aktivitas Ekstrakulikuler Kerohanian Islam (Rohis)</w:t>
      </w:r>
    </w:p>
    <w:p w:rsidR="009E31A8" w:rsidRPr="00A60270" w:rsidRDefault="009E31A8" w:rsidP="009E31A8">
      <w:pPr>
        <w:pStyle w:val="ListParagraph"/>
        <w:tabs>
          <w:tab w:val="left" w:pos="1080"/>
        </w:tabs>
        <w:spacing w:line="360" w:lineRule="auto"/>
        <w:ind w:left="1080" w:firstLine="540"/>
        <w:jc w:val="both"/>
        <w:rPr>
          <w:rFonts w:ascii="Arial" w:hAnsi="Arial" w:cs="Arial"/>
          <w:sz w:val="24"/>
          <w:szCs w:val="24"/>
        </w:rPr>
      </w:pPr>
      <w:r w:rsidRPr="00A60270">
        <w:rPr>
          <w:rFonts w:ascii="Arial" w:hAnsi="Arial" w:cs="Arial"/>
          <w:sz w:val="24"/>
          <w:szCs w:val="24"/>
        </w:rPr>
        <w:t xml:space="preserve">Pengertian Aktivitas dalam bahasa Inggris; activity, bahasa </w:t>
      </w:r>
      <w:proofErr w:type="gramStart"/>
      <w:r w:rsidRPr="00A60270">
        <w:rPr>
          <w:rFonts w:ascii="Arial" w:hAnsi="Arial" w:cs="Arial"/>
          <w:sz w:val="24"/>
          <w:szCs w:val="24"/>
        </w:rPr>
        <w:t>latin :</w:t>
      </w:r>
      <w:proofErr w:type="gramEnd"/>
      <w:r w:rsidRPr="00A60270">
        <w:rPr>
          <w:rFonts w:ascii="Arial" w:hAnsi="Arial" w:cs="Arial"/>
          <w:sz w:val="24"/>
          <w:szCs w:val="24"/>
        </w:rPr>
        <w:t xml:space="preserve"> activitas. </w:t>
      </w:r>
      <w:proofErr w:type="gramStart"/>
      <w:r w:rsidRPr="00A60270">
        <w:rPr>
          <w:rFonts w:ascii="Arial" w:hAnsi="Arial" w:cs="Arial"/>
          <w:sz w:val="24"/>
          <w:szCs w:val="24"/>
        </w:rPr>
        <w:t>Seakar dengan kata aksi dan aktus.</w:t>
      </w:r>
      <w:proofErr w:type="gramEnd"/>
      <w:r w:rsidRPr="00A60270">
        <w:rPr>
          <w:rFonts w:ascii="Arial" w:hAnsi="Arial" w:cs="Arial"/>
          <w:sz w:val="24"/>
          <w:szCs w:val="24"/>
        </w:rPr>
        <w:t xml:space="preserve"> </w:t>
      </w:r>
      <w:proofErr w:type="gramStart"/>
      <w:r w:rsidRPr="00A60270">
        <w:rPr>
          <w:rFonts w:ascii="Arial" w:hAnsi="Arial" w:cs="Arial"/>
          <w:sz w:val="24"/>
          <w:szCs w:val="24"/>
        </w:rPr>
        <w:t>Dalam bahasa Indonesia dapat diterjemahkan dengan kata “Kegiatan”.</w:t>
      </w:r>
      <w:proofErr w:type="gramEnd"/>
      <w:r w:rsidRPr="00A60270">
        <w:rPr>
          <w:rStyle w:val="FootnoteReference"/>
          <w:rFonts w:ascii="Arial" w:hAnsi="Arial" w:cs="Arial"/>
          <w:sz w:val="24"/>
          <w:szCs w:val="24"/>
        </w:rPr>
        <w:footnoteReference w:id="8"/>
      </w:r>
      <w:r w:rsidRPr="00A60270">
        <w:rPr>
          <w:rFonts w:ascii="Arial" w:hAnsi="Arial" w:cs="Arial"/>
          <w:sz w:val="24"/>
          <w:szCs w:val="24"/>
        </w:rPr>
        <w:t xml:space="preserve"> </w:t>
      </w:r>
    </w:p>
    <w:p w:rsidR="009E31A8" w:rsidRPr="00A60270" w:rsidRDefault="009E31A8" w:rsidP="009E31A8">
      <w:pPr>
        <w:pStyle w:val="ListParagraph"/>
        <w:tabs>
          <w:tab w:val="left" w:pos="1080"/>
        </w:tabs>
        <w:spacing w:line="360" w:lineRule="auto"/>
        <w:ind w:left="1080" w:firstLine="540"/>
        <w:jc w:val="both"/>
        <w:rPr>
          <w:rFonts w:ascii="Arial" w:hAnsi="Arial" w:cs="Arial"/>
          <w:sz w:val="24"/>
          <w:szCs w:val="24"/>
        </w:rPr>
      </w:pPr>
      <w:r w:rsidRPr="00A60270">
        <w:rPr>
          <w:rFonts w:ascii="Arial" w:hAnsi="Arial" w:cs="Arial"/>
          <w:sz w:val="24"/>
          <w:szCs w:val="24"/>
        </w:rPr>
        <w:t xml:space="preserve">Agar siswa dapat berperan sebagai pelaku dalam aktivitas </w:t>
      </w:r>
      <w:r w:rsidR="00BB290C" w:rsidRPr="00A60270">
        <w:rPr>
          <w:rFonts w:ascii="Arial" w:hAnsi="Arial" w:cs="Arial"/>
          <w:sz w:val="24"/>
          <w:szCs w:val="24"/>
        </w:rPr>
        <w:t>ekstrakulikuler Kerohanian Islam (</w:t>
      </w:r>
      <w:r w:rsidRPr="00A60270">
        <w:rPr>
          <w:rFonts w:ascii="Arial" w:hAnsi="Arial" w:cs="Arial"/>
          <w:sz w:val="24"/>
          <w:szCs w:val="24"/>
        </w:rPr>
        <w:t>Rohis</w:t>
      </w:r>
      <w:r w:rsidR="00BB290C" w:rsidRPr="00A60270">
        <w:rPr>
          <w:rFonts w:ascii="Arial" w:hAnsi="Arial" w:cs="Arial"/>
          <w:sz w:val="24"/>
          <w:szCs w:val="24"/>
        </w:rPr>
        <w:t>)</w:t>
      </w:r>
      <w:r w:rsidRPr="00A60270">
        <w:rPr>
          <w:rFonts w:ascii="Arial" w:hAnsi="Arial" w:cs="Arial"/>
          <w:sz w:val="24"/>
          <w:szCs w:val="24"/>
        </w:rPr>
        <w:t xml:space="preserve"> dengan penuh </w:t>
      </w:r>
      <w:proofErr w:type="gramStart"/>
      <w:r w:rsidRPr="00A60270">
        <w:rPr>
          <w:rFonts w:ascii="Arial" w:hAnsi="Arial" w:cs="Arial"/>
          <w:sz w:val="24"/>
          <w:szCs w:val="24"/>
        </w:rPr>
        <w:t xml:space="preserve">tanggung </w:t>
      </w:r>
      <w:r w:rsidR="00BB290C" w:rsidRPr="00A60270">
        <w:rPr>
          <w:rFonts w:ascii="Arial" w:hAnsi="Arial" w:cs="Arial"/>
          <w:sz w:val="24"/>
          <w:szCs w:val="24"/>
        </w:rPr>
        <w:t xml:space="preserve"> </w:t>
      </w:r>
      <w:r w:rsidRPr="00A60270">
        <w:rPr>
          <w:rFonts w:ascii="Arial" w:hAnsi="Arial" w:cs="Arial"/>
          <w:sz w:val="24"/>
          <w:szCs w:val="24"/>
        </w:rPr>
        <w:t>jawab</w:t>
      </w:r>
      <w:proofErr w:type="gramEnd"/>
      <w:r w:rsidRPr="00A60270">
        <w:rPr>
          <w:rFonts w:ascii="Arial" w:hAnsi="Arial" w:cs="Arial"/>
          <w:sz w:val="24"/>
          <w:szCs w:val="24"/>
        </w:rPr>
        <w:t xml:space="preserve"> maka guru pembina hendaknya merencanakan sebuah kegiatan yang dapat menuntut siswa banyak melakukan aktivitas dalam keagamaan Islam. </w:t>
      </w:r>
      <w:proofErr w:type="gramStart"/>
      <w:r w:rsidRPr="00A60270">
        <w:rPr>
          <w:rFonts w:ascii="Arial" w:hAnsi="Arial" w:cs="Arial"/>
          <w:sz w:val="24"/>
          <w:szCs w:val="24"/>
        </w:rPr>
        <w:t>Hal ini berarti siswa dapat berfikir luas untuk lebih mengetahui pengetahuan lebih dari agama Islam sendiri.</w:t>
      </w:r>
      <w:proofErr w:type="gramEnd"/>
      <w:r w:rsidRPr="00A60270">
        <w:rPr>
          <w:rFonts w:ascii="Arial" w:hAnsi="Arial" w:cs="Arial"/>
          <w:sz w:val="24"/>
          <w:szCs w:val="24"/>
        </w:rPr>
        <w:t xml:space="preserve"> </w:t>
      </w:r>
      <w:proofErr w:type="gramStart"/>
      <w:r w:rsidRPr="00A60270">
        <w:rPr>
          <w:rFonts w:ascii="Arial" w:hAnsi="Arial" w:cs="Arial"/>
          <w:sz w:val="24"/>
          <w:szCs w:val="24"/>
        </w:rPr>
        <w:t>Aktivitas atau tugas-tugas yang dikerjakan siswa hendaknya menarik minat siswa, dibutuhkan dalam perkembangannya serta bermanfaat bagi masa depannya.</w:t>
      </w:r>
      <w:proofErr w:type="gramEnd"/>
    </w:p>
    <w:p w:rsidR="009E31A8" w:rsidRPr="00A60270" w:rsidRDefault="009E31A8" w:rsidP="009E31A8">
      <w:pPr>
        <w:pStyle w:val="ListParagraph"/>
        <w:numPr>
          <w:ilvl w:val="0"/>
          <w:numId w:val="22"/>
        </w:numPr>
        <w:spacing w:line="360" w:lineRule="auto"/>
        <w:ind w:left="1080"/>
        <w:jc w:val="both"/>
        <w:rPr>
          <w:rFonts w:ascii="Arial" w:hAnsi="Arial" w:cs="Arial"/>
          <w:sz w:val="24"/>
        </w:rPr>
      </w:pPr>
      <w:r w:rsidRPr="00A60270">
        <w:rPr>
          <w:rFonts w:ascii="Arial" w:hAnsi="Arial" w:cs="Arial"/>
          <w:sz w:val="24"/>
        </w:rPr>
        <w:t xml:space="preserve">Indikator Aktivitas Siswa Dalam </w:t>
      </w:r>
      <w:r w:rsidR="00BB290C" w:rsidRPr="00A60270">
        <w:rPr>
          <w:rFonts w:ascii="Arial" w:hAnsi="Arial" w:cs="Arial"/>
          <w:sz w:val="24"/>
        </w:rPr>
        <w:t xml:space="preserve">ektrakulikuler </w:t>
      </w:r>
      <w:r w:rsidRPr="00A60270">
        <w:rPr>
          <w:rFonts w:ascii="Arial" w:hAnsi="Arial" w:cs="Arial"/>
          <w:sz w:val="24"/>
        </w:rPr>
        <w:t>Kerohanian Islam (Rohis)</w:t>
      </w:r>
    </w:p>
    <w:p w:rsidR="009E31A8" w:rsidRPr="00A60270" w:rsidRDefault="009E31A8" w:rsidP="009E31A8">
      <w:pPr>
        <w:pStyle w:val="ListParagraph"/>
        <w:widowControl w:val="0"/>
        <w:autoSpaceDE w:val="0"/>
        <w:autoSpaceDN w:val="0"/>
        <w:adjustRightInd w:val="0"/>
        <w:spacing w:line="360" w:lineRule="auto"/>
        <w:ind w:left="1080" w:firstLine="540"/>
        <w:jc w:val="both"/>
        <w:rPr>
          <w:rFonts w:ascii="Arial" w:hAnsi="Arial" w:cs="Arial"/>
          <w:sz w:val="24"/>
        </w:rPr>
      </w:pPr>
      <w:r w:rsidRPr="00A60270">
        <w:rPr>
          <w:rFonts w:ascii="Arial" w:hAnsi="Arial" w:cs="Arial"/>
          <w:sz w:val="24"/>
        </w:rPr>
        <w:lastRenderedPageBreak/>
        <w:t>Untuk mengukur ke</w:t>
      </w:r>
      <w:r w:rsidR="00BB290C" w:rsidRPr="00A60270">
        <w:rPr>
          <w:rFonts w:ascii="Arial" w:hAnsi="Arial" w:cs="Arial"/>
          <w:sz w:val="24"/>
        </w:rPr>
        <w:t>aktif</w:t>
      </w:r>
      <w:r w:rsidRPr="00A60270">
        <w:rPr>
          <w:rFonts w:ascii="Arial" w:hAnsi="Arial" w:cs="Arial"/>
          <w:sz w:val="24"/>
        </w:rPr>
        <w:t xml:space="preserve">an pada siswa dalam </w:t>
      </w:r>
      <w:r w:rsidR="00BB290C" w:rsidRPr="00A60270">
        <w:rPr>
          <w:rFonts w:ascii="Arial" w:hAnsi="Arial" w:cs="Arial"/>
          <w:sz w:val="24"/>
        </w:rPr>
        <w:t xml:space="preserve">ekstrakulikuler </w:t>
      </w:r>
      <w:r w:rsidRPr="00A60270">
        <w:rPr>
          <w:rFonts w:ascii="Arial" w:hAnsi="Arial" w:cs="Arial"/>
          <w:sz w:val="24"/>
        </w:rPr>
        <w:t xml:space="preserve">Kerohanian Islam (Rohis) ditentukan oleh </w:t>
      </w:r>
      <w:proofErr w:type="gramStart"/>
      <w:r w:rsidRPr="00A60270">
        <w:rPr>
          <w:rFonts w:ascii="Arial" w:hAnsi="Arial" w:cs="Arial"/>
          <w:sz w:val="24"/>
        </w:rPr>
        <w:t>lima</w:t>
      </w:r>
      <w:proofErr w:type="gramEnd"/>
      <w:r w:rsidRPr="00A60270">
        <w:rPr>
          <w:rFonts w:ascii="Arial" w:hAnsi="Arial" w:cs="Arial"/>
          <w:sz w:val="24"/>
        </w:rPr>
        <w:t xml:space="preserve"> indikator. Lima Indikator tersebut antara </w:t>
      </w:r>
      <w:proofErr w:type="gramStart"/>
      <w:r w:rsidRPr="00A60270">
        <w:rPr>
          <w:rFonts w:ascii="Arial" w:hAnsi="Arial" w:cs="Arial"/>
          <w:sz w:val="24"/>
        </w:rPr>
        <w:t>lain</w:t>
      </w:r>
      <w:proofErr w:type="gramEnd"/>
      <w:r w:rsidRPr="00A60270">
        <w:rPr>
          <w:rFonts w:ascii="Arial" w:hAnsi="Arial" w:cs="Arial"/>
          <w:sz w:val="24"/>
        </w:rPr>
        <w:t xml:space="preserve"> sebagai berikut:</w:t>
      </w:r>
    </w:p>
    <w:p w:rsidR="009E31A8" w:rsidRPr="00A60270" w:rsidRDefault="009E31A8" w:rsidP="009E31A8">
      <w:pPr>
        <w:pStyle w:val="ListParagraph"/>
        <w:widowControl w:val="0"/>
        <w:numPr>
          <w:ilvl w:val="0"/>
          <w:numId w:val="5"/>
        </w:numPr>
        <w:tabs>
          <w:tab w:val="left" w:pos="1440"/>
        </w:tabs>
        <w:autoSpaceDE w:val="0"/>
        <w:autoSpaceDN w:val="0"/>
        <w:adjustRightInd w:val="0"/>
        <w:spacing w:line="360" w:lineRule="auto"/>
        <w:ind w:left="1440" w:hanging="360"/>
        <w:jc w:val="both"/>
        <w:rPr>
          <w:rFonts w:ascii="Arial" w:hAnsi="Arial" w:cs="Arial"/>
          <w:sz w:val="24"/>
        </w:rPr>
      </w:pPr>
      <w:r w:rsidRPr="00A60270">
        <w:rPr>
          <w:rFonts w:ascii="Arial" w:hAnsi="Arial" w:cs="Arial"/>
          <w:sz w:val="24"/>
        </w:rPr>
        <w:t xml:space="preserve">Tingkat Kehadiran </w:t>
      </w:r>
    </w:p>
    <w:p w:rsidR="009E31A8" w:rsidRPr="00A60270" w:rsidRDefault="009E31A8" w:rsidP="009E31A8">
      <w:pPr>
        <w:pStyle w:val="ListParagraph"/>
        <w:widowControl w:val="0"/>
        <w:tabs>
          <w:tab w:val="left" w:pos="1440"/>
        </w:tabs>
        <w:autoSpaceDE w:val="0"/>
        <w:autoSpaceDN w:val="0"/>
        <w:adjustRightInd w:val="0"/>
        <w:spacing w:after="0" w:line="360" w:lineRule="auto"/>
        <w:ind w:left="1440" w:hanging="360"/>
        <w:jc w:val="both"/>
        <w:rPr>
          <w:rFonts w:ascii="Arial" w:hAnsi="Arial" w:cs="Arial"/>
          <w:sz w:val="24"/>
        </w:rPr>
      </w:pPr>
      <w:r w:rsidRPr="00A60270">
        <w:rPr>
          <w:rFonts w:ascii="Arial" w:hAnsi="Arial" w:cs="Arial"/>
          <w:sz w:val="24"/>
        </w:rPr>
        <w:tab/>
      </w:r>
      <w:proofErr w:type="gramStart"/>
      <w:r w:rsidRPr="00A60270">
        <w:rPr>
          <w:rFonts w:ascii="Arial" w:hAnsi="Arial" w:cs="Arial"/>
          <w:sz w:val="24"/>
        </w:rPr>
        <w:t xml:space="preserve">Dalam pertemuan dan kegiatan keaktifan siswa dalam ekstrakulikuler Kerohanian Islam (Rohis) dapat diketahui dengan mengukur intensitas atau seberapa sering seorang siswa mengikuti </w:t>
      </w:r>
      <w:r w:rsidR="00BB290C" w:rsidRPr="00A60270">
        <w:rPr>
          <w:rFonts w:ascii="Arial" w:hAnsi="Arial" w:cs="Arial"/>
          <w:sz w:val="24"/>
        </w:rPr>
        <w:t>a</w:t>
      </w:r>
      <w:r w:rsidRPr="00A60270">
        <w:rPr>
          <w:rFonts w:ascii="Arial" w:hAnsi="Arial" w:cs="Arial"/>
          <w:sz w:val="24"/>
        </w:rPr>
        <w:t>ktivitas keagamaan Islam.</w:t>
      </w:r>
      <w:proofErr w:type="gramEnd"/>
    </w:p>
    <w:p w:rsidR="009E31A8" w:rsidRPr="00A60270" w:rsidRDefault="009E31A8" w:rsidP="009E31A8">
      <w:pPr>
        <w:pStyle w:val="ListParagraph"/>
        <w:widowControl w:val="0"/>
        <w:numPr>
          <w:ilvl w:val="0"/>
          <w:numId w:val="5"/>
        </w:numPr>
        <w:tabs>
          <w:tab w:val="left" w:pos="1440"/>
        </w:tabs>
        <w:autoSpaceDE w:val="0"/>
        <w:autoSpaceDN w:val="0"/>
        <w:adjustRightInd w:val="0"/>
        <w:spacing w:after="0" w:line="360" w:lineRule="auto"/>
        <w:ind w:left="1440" w:hanging="360"/>
        <w:jc w:val="both"/>
        <w:rPr>
          <w:rFonts w:ascii="Arial" w:hAnsi="Arial" w:cs="Arial"/>
          <w:sz w:val="24"/>
        </w:rPr>
      </w:pPr>
      <w:r w:rsidRPr="00A60270">
        <w:rPr>
          <w:rFonts w:ascii="Arial" w:hAnsi="Arial" w:cs="Arial"/>
          <w:sz w:val="24"/>
        </w:rPr>
        <w:t>Jabatan yang Dipegang</w:t>
      </w:r>
    </w:p>
    <w:p w:rsidR="009E31A8" w:rsidRPr="00A60270" w:rsidRDefault="009E31A8" w:rsidP="009E31A8">
      <w:pPr>
        <w:widowControl w:val="0"/>
        <w:tabs>
          <w:tab w:val="left" w:pos="1440"/>
        </w:tabs>
        <w:autoSpaceDE w:val="0"/>
        <w:autoSpaceDN w:val="0"/>
        <w:adjustRightInd w:val="0"/>
        <w:spacing w:after="0" w:line="360" w:lineRule="auto"/>
        <w:ind w:left="1440" w:hanging="360"/>
        <w:jc w:val="both"/>
        <w:rPr>
          <w:rFonts w:ascii="Arial" w:hAnsi="Arial" w:cs="Arial"/>
          <w:sz w:val="24"/>
        </w:rPr>
      </w:pPr>
      <w:r w:rsidRPr="00A60270">
        <w:rPr>
          <w:rFonts w:ascii="Arial" w:hAnsi="Arial" w:cs="Arial"/>
          <w:sz w:val="24"/>
        </w:rPr>
        <w:tab/>
        <w:t xml:space="preserve">Budaya organisasi </w:t>
      </w:r>
      <w:proofErr w:type="gramStart"/>
      <w:r w:rsidRPr="00A60270">
        <w:rPr>
          <w:rFonts w:ascii="Arial" w:hAnsi="Arial" w:cs="Arial"/>
          <w:sz w:val="24"/>
        </w:rPr>
        <w:t>akan</w:t>
      </w:r>
      <w:proofErr w:type="gramEnd"/>
      <w:r w:rsidRPr="00A60270">
        <w:rPr>
          <w:rFonts w:ascii="Arial" w:hAnsi="Arial" w:cs="Arial"/>
          <w:sz w:val="24"/>
        </w:rPr>
        <w:t xml:space="preserve"> mempengaruhi peningkatan efektivitas organisasi, juga dapat mengubah sikap dan perilaku sumber daya manusia guna meningkatkan produktivitas kerja dalam menghadapi berbagai tantangan organisasi.</w:t>
      </w:r>
      <w:r w:rsidRPr="00A60270">
        <w:rPr>
          <w:rStyle w:val="FootnoteReference"/>
          <w:rFonts w:ascii="Arial" w:hAnsi="Arial" w:cs="Arial"/>
          <w:sz w:val="24"/>
        </w:rPr>
        <w:footnoteReference w:id="9"/>
      </w:r>
      <w:r w:rsidRPr="00A60270">
        <w:rPr>
          <w:rFonts w:ascii="Arial" w:hAnsi="Arial" w:cs="Arial"/>
          <w:sz w:val="24"/>
        </w:rPr>
        <w:t xml:space="preserve"> </w:t>
      </w:r>
      <w:proofErr w:type="gramStart"/>
      <w:r w:rsidRPr="00A60270">
        <w:rPr>
          <w:rFonts w:ascii="Arial" w:hAnsi="Arial" w:cs="Arial"/>
          <w:sz w:val="24"/>
        </w:rPr>
        <w:t>Jadi partisipasi dalam organisasi adalah keterlibatan anggotanya secara fisik maupun mental.</w:t>
      </w:r>
      <w:proofErr w:type="gramEnd"/>
      <w:r w:rsidRPr="00A60270">
        <w:rPr>
          <w:rFonts w:ascii="Arial" w:hAnsi="Arial" w:cs="Arial"/>
          <w:sz w:val="24"/>
        </w:rPr>
        <w:t xml:space="preserve"> </w:t>
      </w:r>
    </w:p>
    <w:p w:rsidR="009E31A8" w:rsidRPr="00A60270" w:rsidRDefault="009E31A8" w:rsidP="009E31A8">
      <w:pPr>
        <w:pStyle w:val="ListParagraph"/>
        <w:widowControl w:val="0"/>
        <w:numPr>
          <w:ilvl w:val="0"/>
          <w:numId w:val="5"/>
        </w:numPr>
        <w:tabs>
          <w:tab w:val="left" w:pos="1440"/>
        </w:tabs>
        <w:autoSpaceDE w:val="0"/>
        <w:autoSpaceDN w:val="0"/>
        <w:adjustRightInd w:val="0"/>
        <w:spacing w:after="0" w:line="360" w:lineRule="auto"/>
        <w:ind w:left="1440" w:hanging="360"/>
        <w:jc w:val="both"/>
        <w:rPr>
          <w:rFonts w:ascii="Arial" w:hAnsi="Arial" w:cs="Arial"/>
          <w:sz w:val="24"/>
          <w:szCs w:val="24"/>
        </w:rPr>
      </w:pPr>
      <w:r w:rsidRPr="00A60270">
        <w:rPr>
          <w:rFonts w:ascii="Arial" w:hAnsi="Arial" w:cs="Arial"/>
          <w:sz w:val="24"/>
          <w:szCs w:val="24"/>
        </w:rPr>
        <w:t xml:space="preserve">Pemberian saran, usulan, kritik dan pendapat </w:t>
      </w:r>
    </w:p>
    <w:p w:rsidR="009E31A8" w:rsidRPr="00A60270" w:rsidRDefault="009E31A8" w:rsidP="009E31A8">
      <w:pPr>
        <w:widowControl w:val="0"/>
        <w:tabs>
          <w:tab w:val="left" w:pos="1440"/>
        </w:tabs>
        <w:autoSpaceDE w:val="0"/>
        <w:autoSpaceDN w:val="0"/>
        <w:adjustRightInd w:val="0"/>
        <w:spacing w:after="0" w:line="360" w:lineRule="auto"/>
        <w:ind w:left="1440" w:hanging="360"/>
        <w:jc w:val="both"/>
        <w:rPr>
          <w:rFonts w:ascii="Arial" w:hAnsi="Arial" w:cs="Arial"/>
          <w:sz w:val="24"/>
          <w:szCs w:val="24"/>
        </w:rPr>
      </w:pPr>
      <w:r w:rsidRPr="00A60270">
        <w:rPr>
          <w:rFonts w:ascii="Arial" w:hAnsi="Arial" w:cs="Arial"/>
          <w:sz w:val="24"/>
          <w:szCs w:val="24"/>
        </w:rPr>
        <w:tab/>
      </w:r>
      <w:proofErr w:type="gramStart"/>
      <w:r w:rsidRPr="00A60270">
        <w:rPr>
          <w:rFonts w:ascii="Arial" w:hAnsi="Arial" w:cs="Arial"/>
          <w:sz w:val="24"/>
          <w:szCs w:val="24"/>
        </w:rPr>
        <w:t>Peningkatan organisasi Keikutsertaan dalam suatu organisasi bukan hanya dilihat dari partisipasinya secara fisik, namun juga sumbangan pemikiran berupa saran, usulan, ide, kritik, inisiatif dan pendapat bagi kemajuan organisasi Rohis.</w:t>
      </w:r>
      <w:proofErr w:type="gramEnd"/>
    </w:p>
    <w:p w:rsidR="009E31A8" w:rsidRPr="00A60270" w:rsidRDefault="009E31A8" w:rsidP="009E31A8">
      <w:pPr>
        <w:pStyle w:val="ListParagraph"/>
        <w:widowControl w:val="0"/>
        <w:numPr>
          <w:ilvl w:val="0"/>
          <w:numId w:val="5"/>
        </w:numPr>
        <w:tabs>
          <w:tab w:val="left" w:pos="1440"/>
        </w:tabs>
        <w:autoSpaceDE w:val="0"/>
        <w:autoSpaceDN w:val="0"/>
        <w:adjustRightInd w:val="0"/>
        <w:spacing w:after="0" w:line="360" w:lineRule="auto"/>
        <w:ind w:left="1440" w:hanging="360"/>
        <w:jc w:val="both"/>
        <w:rPr>
          <w:rFonts w:ascii="Arial" w:hAnsi="Arial" w:cs="Arial"/>
          <w:sz w:val="24"/>
          <w:szCs w:val="24"/>
        </w:rPr>
      </w:pPr>
      <w:r w:rsidRPr="00A60270">
        <w:rPr>
          <w:rFonts w:ascii="Arial" w:hAnsi="Arial" w:cs="Arial"/>
          <w:sz w:val="24"/>
          <w:szCs w:val="24"/>
        </w:rPr>
        <w:t>Kesediaan anggota untuk berkorban</w:t>
      </w:r>
    </w:p>
    <w:p w:rsidR="009E31A8" w:rsidRPr="00A60270" w:rsidRDefault="009E31A8" w:rsidP="009E31A8">
      <w:pPr>
        <w:widowControl w:val="0"/>
        <w:tabs>
          <w:tab w:val="left" w:pos="1440"/>
        </w:tabs>
        <w:autoSpaceDE w:val="0"/>
        <w:autoSpaceDN w:val="0"/>
        <w:adjustRightInd w:val="0"/>
        <w:spacing w:after="0" w:line="360" w:lineRule="auto"/>
        <w:ind w:left="1440" w:hanging="360"/>
        <w:jc w:val="both"/>
        <w:rPr>
          <w:rFonts w:ascii="Arial" w:hAnsi="Arial" w:cs="Arial"/>
          <w:sz w:val="24"/>
          <w:szCs w:val="24"/>
        </w:rPr>
      </w:pPr>
      <w:r w:rsidRPr="00A60270">
        <w:rPr>
          <w:rFonts w:ascii="Arial" w:hAnsi="Arial" w:cs="Arial"/>
          <w:sz w:val="24"/>
          <w:szCs w:val="24"/>
        </w:rPr>
        <w:tab/>
      </w:r>
      <w:proofErr w:type="gramStart"/>
      <w:r w:rsidRPr="00A60270">
        <w:rPr>
          <w:rFonts w:ascii="Arial" w:hAnsi="Arial" w:cs="Arial"/>
          <w:sz w:val="24"/>
          <w:szCs w:val="24"/>
        </w:rPr>
        <w:t>Organisasi yang baik memerlukan dedikasi dan loyalitas dari para anggotanya.</w:t>
      </w:r>
      <w:proofErr w:type="gramEnd"/>
      <w:r w:rsidRPr="00A60270">
        <w:rPr>
          <w:rFonts w:ascii="Arial" w:hAnsi="Arial" w:cs="Arial"/>
          <w:sz w:val="24"/>
          <w:szCs w:val="24"/>
        </w:rPr>
        <w:t xml:space="preserve"> Jadi, kesediaan anggota untuk berkorban baik itu waktu, tenaga, harta benda, pikiran maupun kreatifitas demi kemajuan ekstrakulikuler Kerohanian Islam (Rohis) merupakan salah satu </w:t>
      </w:r>
      <w:proofErr w:type="gramStart"/>
      <w:r w:rsidRPr="00A60270">
        <w:rPr>
          <w:rFonts w:ascii="Arial" w:hAnsi="Arial" w:cs="Arial"/>
          <w:sz w:val="24"/>
          <w:szCs w:val="24"/>
        </w:rPr>
        <w:t>cara</w:t>
      </w:r>
      <w:proofErr w:type="gramEnd"/>
      <w:r w:rsidRPr="00A60270">
        <w:rPr>
          <w:rFonts w:ascii="Arial" w:hAnsi="Arial" w:cs="Arial"/>
          <w:sz w:val="24"/>
          <w:szCs w:val="24"/>
        </w:rPr>
        <w:t xml:space="preserve"> untuk mengukur keterlibatannya dalam ekstrakulikuler tersebut.</w:t>
      </w:r>
    </w:p>
    <w:p w:rsidR="009E31A8" w:rsidRPr="00A60270" w:rsidRDefault="009E31A8" w:rsidP="009E31A8">
      <w:pPr>
        <w:pStyle w:val="ListParagraph"/>
        <w:widowControl w:val="0"/>
        <w:numPr>
          <w:ilvl w:val="0"/>
          <w:numId w:val="5"/>
        </w:numPr>
        <w:tabs>
          <w:tab w:val="left" w:pos="1440"/>
        </w:tabs>
        <w:autoSpaceDE w:val="0"/>
        <w:autoSpaceDN w:val="0"/>
        <w:adjustRightInd w:val="0"/>
        <w:spacing w:after="0" w:line="360" w:lineRule="auto"/>
        <w:ind w:left="1440" w:hanging="360"/>
        <w:jc w:val="both"/>
        <w:rPr>
          <w:rFonts w:ascii="Arial" w:hAnsi="Arial" w:cs="Arial"/>
          <w:sz w:val="24"/>
          <w:szCs w:val="24"/>
        </w:rPr>
      </w:pPr>
      <w:r w:rsidRPr="00A60270">
        <w:rPr>
          <w:rFonts w:ascii="Arial" w:hAnsi="Arial" w:cs="Arial"/>
          <w:sz w:val="24"/>
          <w:szCs w:val="24"/>
        </w:rPr>
        <w:t>Motivasi Anggota</w:t>
      </w:r>
    </w:p>
    <w:p w:rsidR="009E31A8" w:rsidRPr="00A60270" w:rsidRDefault="009E31A8" w:rsidP="009E31A8">
      <w:pPr>
        <w:pStyle w:val="ListParagraph"/>
        <w:widowControl w:val="0"/>
        <w:tabs>
          <w:tab w:val="left" w:pos="1440"/>
        </w:tabs>
        <w:autoSpaceDE w:val="0"/>
        <w:autoSpaceDN w:val="0"/>
        <w:adjustRightInd w:val="0"/>
        <w:spacing w:after="0" w:line="360" w:lineRule="auto"/>
        <w:ind w:left="1440" w:hanging="360"/>
        <w:jc w:val="both"/>
        <w:rPr>
          <w:rFonts w:ascii="Arial" w:hAnsi="Arial" w:cs="Arial"/>
          <w:sz w:val="24"/>
          <w:szCs w:val="24"/>
        </w:rPr>
      </w:pPr>
      <w:r w:rsidRPr="00A60270">
        <w:rPr>
          <w:rFonts w:ascii="Arial" w:hAnsi="Arial" w:cs="Arial"/>
          <w:sz w:val="24"/>
          <w:szCs w:val="24"/>
        </w:rPr>
        <w:tab/>
      </w:r>
      <w:proofErr w:type="gramStart"/>
      <w:r w:rsidRPr="00A60270">
        <w:rPr>
          <w:rFonts w:ascii="Arial" w:hAnsi="Arial" w:cs="Arial"/>
          <w:sz w:val="24"/>
          <w:szCs w:val="24"/>
        </w:rPr>
        <w:t xml:space="preserve">Kekuatan kecenderungan seorang individu melibatkan diri </w:t>
      </w:r>
      <w:r w:rsidRPr="00A60270">
        <w:rPr>
          <w:rFonts w:ascii="Arial" w:hAnsi="Arial" w:cs="Arial"/>
          <w:sz w:val="24"/>
          <w:szCs w:val="24"/>
        </w:rPr>
        <w:lastRenderedPageBreak/>
        <w:t>dalam kegiatan yang berarahkan sasaran dalam pekerjaan (perasaan rela bekerja).</w:t>
      </w:r>
      <w:proofErr w:type="gramEnd"/>
      <w:r w:rsidRPr="00A60270">
        <w:rPr>
          <w:rStyle w:val="FootnoteReference"/>
          <w:rFonts w:ascii="Arial" w:hAnsi="Arial" w:cs="Arial"/>
          <w:sz w:val="24"/>
          <w:szCs w:val="24"/>
        </w:rPr>
        <w:footnoteReference w:id="10"/>
      </w:r>
      <w:r w:rsidRPr="00A60270">
        <w:rPr>
          <w:rFonts w:ascii="Arial" w:hAnsi="Arial" w:cs="Arial"/>
          <w:sz w:val="24"/>
          <w:szCs w:val="24"/>
        </w:rPr>
        <w:t xml:space="preserve"> Keaktivan anggota dalam ektrakulikuler Kerohanian Islam (Rohis) tidak </w:t>
      </w:r>
      <w:proofErr w:type="gramStart"/>
      <w:r w:rsidRPr="00A60270">
        <w:rPr>
          <w:rFonts w:ascii="Arial" w:hAnsi="Arial" w:cs="Arial"/>
          <w:sz w:val="24"/>
          <w:szCs w:val="24"/>
        </w:rPr>
        <w:t>akan</w:t>
      </w:r>
      <w:proofErr w:type="gramEnd"/>
      <w:r w:rsidRPr="00A60270">
        <w:rPr>
          <w:rFonts w:ascii="Arial" w:hAnsi="Arial" w:cs="Arial"/>
          <w:sz w:val="24"/>
          <w:szCs w:val="24"/>
        </w:rPr>
        <w:t xml:space="preserve"> terwujud tanpa adanya motivasi, baik itu motivasi dari dalam maupun dari luar dirinya. </w:t>
      </w:r>
    </w:p>
    <w:p w:rsidR="009E31A8" w:rsidRPr="00A60270" w:rsidRDefault="009E31A8" w:rsidP="009E31A8">
      <w:pPr>
        <w:pStyle w:val="ListParagraph"/>
        <w:widowControl w:val="0"/>
        <w:tabs>
          <w:tab w:val="left" w:pos="1440"/>
        </w:tabs>
        <w:autoSpaceDE w:val="0"/>
        <w:autoSpaceDN w:val="0"/>
        <w:adjustRightInd w:val="0"/>
        <w:spacing w:after="0" w:line="360" w:lineRule="auto"/>
        <w:ind w:left="1440" w:hanging="360"/>
        <w:jc w:val="both"/>
        <w:rPr>
          <w:rFonts w:ascii="Arial" w:hAnsi="Arial" w:cs="Arial"/>
          <w:sz w:val="24"/>
          <w:szCs w:val="24"/>
        </w:rPr>
      </w:pPr>
    </w:p>
    <w:p w:rsidR="009E31A8" w:rsidRPr="00A60270" w:rsidRDefault="009E31A8" w:rsidP="009E31A8">
      <w:pPr>
        <w:pStyle w:val="ListParagraph"/>
        <w:widowControl w:val="0"/>
        <w:tabs>
          <w:tab w:val="left" w:pos="990"/>
        </w:tabs>
        <w:autoSpaceDE w:val="0"/>
        <w:autoSpaceDN w:val="0"/>
        <w:adjustRightInd w:val="0"/>
        <w:spacing w:after="0" w:line="360" w:lineRule="auto"/>
        <w:ind w:left="1080" w:firstLine="540"/>
        <w:jc w:val="both"/>
        <w:rPr>
          <w:rFonts w:ascii="Arial" w:hAnsi="Arial" w:cs="Arial"/>
          <w:sz w:val="24"/>
          <w:szCs w:val="24"/>
        </w:rPr>
      </w:pPr>
      <w:proofErr w:type="gramStart"/>
      <w:r w:rsidRPr="00A60270">
        <w:rPr>
          <w:rFonts w:ascii="Arial" w:hAnsi="Arial" w:cs="Arial"/>
          <w:sz w:val="24"/>
          <w:szCs w:val="24"/>
        </w:rPr>
        <w:t>Beragam faktor yang mendorong siswa SMKN 1 Ampelgading-Pemalang mengikuti kegiatan ektrakuliuler keagamaan.</w:t>
      </w:r>
      <w:proofErr w:type="gramEnd"/>
      <w:r w:rsidRPr="00A60270">
        <w:rPr>
          <w:rFonts w:ascii="Arial" w:hAnsi="Arial" w:cs="Arial"/>
          <w:sz w:val="24"/>
          <w:szCs w:val="24"/>
        </w:rPr>
        <w:t xml:space="preserve"> Faktor-faktor tersebut dapat dibedakan menjadi </w:t>
      </w:r>
      <w:proofErr w:type="gramStart"/>
      <w:r w:rsidRPr="00A60270">
        <w:rPr>
          <w:rFonts w:ascii="Arial" w:hAnsi="Arial" w:cs="Arial"/>
          <w:sz w:val="24"/>
          <w:szCs w:val="24"/>
        </w:rPr>
        <w:t>dua</w:t>
      </w:r>
      <w:r w:rsidRPr="00A60270">
        <w:rPr>
          <w:rFonts w:ascii="Arial" w:hAnsi="Arial" w:cs="Arial"/>
          <w:b/>
          <w:sz w:val="24"/>
          <w:szCs w:val="24"/>
        </w:rPr>
        <w:t xml:space="preserve">  :</w:t>
      </w:r>
      <w:proofErr w:type="gramEnd"/>
      <w:r w:rsidRPr="00A60270">
        <w:rPr>
          <w:rFonts w:ascii="Arial" w:hAnsi="Arial" w:cs="Arial"/>
          <w:b/>
          <w:sz w:val="24"/>
          <w:szCs w:val="24"/>
        </w:rPr>
        <w:t xml:space="preserve"> </w:t>
      </w:r>
      <w:r w:rsidRPr="00A60270">
        <w:rPr>
          <w:rFonts w:ascii="Arial" w:hAnsi="Arial" w:cs="Arial"/>
          <w:sz w:val="24"/>
          <w:szCs w:val="24"/>
        </w:rPr>
        <w:t>Faktor</w:t>
      </w:r>
      <w:r w:rsidRPr="00A60270">
        <w:rPr>
          <w:rFonts w:ascii="Arial" w:hAnsi="Arial" w:cs="Arial"/>
          <w:i/>
          <w:sz w:val="24"/>
          <w:szCs w:val="24"/>
        </w:rPr>
        <w:t xml:space="preserve"> Internal</w:t>
      </w:r>
      <w:r w:rsidRPr="00A60270">
        <w:rPr>
          <w:rFonts w:ascii="Arial" w:hAnsi="Arial" w:cs="Arial"/>
          <w:sz w:val="24"/>
          <w:szCs w:val="24"/>
        </w:rPr>
        <w:t xml:space="preserve">, antara lain; motif keagamaan,motif sosial dan motif pribadi. Faktor </w:t>
      </w:r>
      <w:r w:rsidRPr="00A60270">
        <w:rPr>
          <w:rFonts w:ascii="Arial" w:hAnsi="Arial" w:cs="Arial"/>
          <w:i/>
          <w:sz w:val="24"/>
          <w:szCs w:val="24"/>
        </w:rPr>
        <w:t>Eksternal</w:t>
      </w:r>
      <w:proofErr w:type="gramStart"/>
      <w:r w:rsidRPr="00A60270">
        <w:rPr>
          <w:rFonts w:ascii="Arial" w:hAnsi="Arial" w:cs="Arial"/>
          <w:sz w:val="24"/>
          <w:szCs w:val="24"/>
        </w:rPr>
        <w:t>,  antara</w:t>
      </w:r>
      <w:proofErr w:type="gramEnd"/>
      <w:r w:rsidRPr="00A60270">
        <w:rPr>
          <w:rFonts w:ascii="Arial" w:hAnsi="Arial" w:cs="Arial"/>
          <w:sz w:val="24"/>
          <w:szCs w:val="24"/>
        </w:rPr>
        <w:t xml:space="preserve"> lain; materi ektrakulikuler keagamaan yang bermanfaat, metode yang digunakan menarik, demi pergaulan, pembimbing yang berkualitas, evaluasi yang melibatkan  peserta, dorongan guru, untuk mendapatkan pengalaman organisasi.</w:t>
      </w:r>
    </w:p>
    <w:p w:rsidR="009E31A8" w:rsidRPr="00A60270" w:rsidRDefault="009E31A8" w:rsidP="009E31A8">
      <w:pPr>
        <w:pStyle w:val="ListParagraph"/>
        <w:numPr>
          <w:ilvl w:val="0"/>
          <w:numId w:val="23"/>
        </w:numPr>
        <w:spacing w:line="360" w:lineRule="auto"/>
        <w:ind w:left="720"/>
        <w:jc w:val="both"/>
        <w:rPr>
          <w:rFonts w:ascii="Arial" w:hAnsi="Arial" w:cs="Arial"/>
          <w:sz w:val="24"/>
        </w:rPr>
      </w:pPr>
      <w:r w:rsidRPr="00A60270">
        <w:rPr>
          <w:rFonts w:ascii="Arial" w:hAnsi="Arial" w:cs="Arial"/>
          <w:sz w:val="24"/>
        </w:rPr>
        <w:t>Perilaku Spiritual Siswa</w:t>
      </w:r>
    </w:p>
    <w:p w:rsidR="009E31A8" w:rsidRPr="00A60270" w:rsidRDefault="009E31A8" w:rsidP="009E31A8">
      <w:pPr>
        <w:pStyle w:val="ListParagraph"/>
        <w:numPr>
          <w:ilvl w:val="0"/>
          <w:numId w:val="6"/>
        </w:numPr>
        <w:spacing w:line="360" w:lineRule="auto"/>
        <w:ind w:left="1080"/>
        <w:jc w:val="both"/>
        <w:rPr>
          <w:rFonts w:ascii="Arial" w:hAnsi="Arial" w:cs="Arial"/>
          <w:sz w:val="24"/>
        </w:rPr>
      </w:pPr>
      <w:r w:rsidRPr="00A60270">
        <w:rPr>
          <w:rFonts w:ascii="Arial" w:hAnsi="Arial" w:cs="Arial"/>
          <w:sz w:val="24"/>
        </w:rPr>
        <w:t>Pengertian perilaku spiritual siswa</w:t>
      </w:r>
    </w:p>
    <w:p w:rsidR="009E31A8" w:rsidRPr="00A60270" w:rsidRDefault="009E31A8" w:rsidP="009E31A8">
      <w:pPr>
        <w:pStyle w:val="ListParagraph"/>
        <w:spacing w:line="360" w:lineRule="auto"/>
        <w:ind w:left="1080" w:firstLine="540"/>
        <w:jc w:val="both"/>
        <w:rPr>
          <w:rFonts w:ascii="Arial" w:hAnsi="Arial" w:cs="Arial"/>
          <w:sz w:val="24"/>
        </w:rPr>
      </w:pPr>
      <w:proofErr w:type="gramStart"/>
      <w:r w:rsidRPr="00A60270">
        <w:rPr>
          <w:rFonts w:ascii="Arial" w:hAnsi="Arial" w:cs="Arial"/>
          <w:sz w:val="24"/>
        </w:rPr>
        <w:t xml:space="preserve">Perilaku diterjemahkan dari bahasa Inggris, </w:t>
      </w:r>
      <w:r w:rsidRPr="00A60270">
        <w:rPr>
          <w:rFonts w:ascii="Arial" w:hAnsi="Arial" w:cs="Arial"/>
          <w:i/>
          <w:sz w:val="24"/>
        </w:rPr>
        <w:t xml:space="preserve">behavior </w:t>
      </w:r>
      <w:r w:rsidRPr="00A60270">
        <w:rPr>
          <w:rFonts w:ascii="Arial" w:hAnsi="Arial" w:cs="Arial"/>
          <w:sz w:val="24"/>
        </w:rPr>
        <w:t>dan ditafsirkan secara berbeda oleh para pakar.</w:t>
      </w:r>
      <w:proofErr w:type="gramEnd"/>
      <w:r w:rsidRPr="00A60270">
        <w:rPr>
          <w:rFonts w:ascii="Arial" w:hAnsi="Arial" w:cs="Arial"/>
          <w:sz w:val="24"/>
        </w:rPr>
        <w:t xml:space="preserve"> </w:t>
      </w:r>
      <w:proofErr w:type="gramStart"/>
      <w:r w:rsidRPr="00A60270">
        <w:rPr>
          <w:rFonts w:ascii="Arial" w:hAnsi="Arial" w:cs="Arial"/>
          <w:sz w:val="24"/>
        </w:rPr>
        <w:t xml:space="preserve">Menurut </w:t>
      </w:r>
      <w:r w:rsidRPr="00A60270">
        <w:rPr>
          <w:rFonts w:ascii="Arial" w:hAnsi="Arial" w:cs="Arial"/>
          <w:i/>
          <w:sz w:val="24"/>
        </w:rPr>
        <w:t xml:space="preserve">Kamus Besar Bahasa Indonesia, </w:t>
      </w:r>
      <w:r w:rsidRPr="00A60270">
        <w:rPr>
          <w:rFonts w:ascii="Arial" w:hAnsi="Arial" w:cs="Arial"/>
          <w:sz w:val="24"/>
        </w:rPr>
        <w:t>Perilaku adalah tanggapan atau reaksi individu terhadap rangsangan atau lingkungan (KBBI-Online).</w:t>
      </w:r>
      <w:proofErr w:type="gramEnd"/>
      <w:r w:rsidRPr="00A60270">
        <w:rPr>
          <w:rStyle w:val="FootnoteReference"/>
          <w:rFonts w:ascii="Arial" w:hAnsi="Arial" w:cs="Arial"/>
          <w:sz w:val="24"/>
        </w:rPr>
        <w:footnoteReference w:id="11"/>
      </w:r>
    </w:p>
    <w:p w:rsidR="009E31A8" w:rsidRPr="00A60270" w:rsidRDefault="009E31A8" w:rsidP="009E31A8">
      <w:pPr>
        <w:pStyle w:val="ListParagraph"/>
        <w:spacing w:line="360" w:lineRule="auto"/>
        <w:ind w:left="1080" w:firstLine="540"/>
        <w:jc w:val="both"/>
        <w:rPr>
          <w:rFonts w:ascii="Arial" w:hAnsi="Arial" w:cs="Arial"/>
          <w:sz w:val="24"/>
        </w:rPr>
      </w:pPr>
      <w:proofErr w:type="gramStart"/>
      <w:r w:rsidRPr="00A60270">
        <w:rPr>
          <w:rFonts w:ascii="Arial" w:hAnsi="Arial" w:cs="Arial"/>
          <w:sz w:val="24"/>
        </w:rPr>
        <w:t>Dalam buku Teori Perilaku dan Kebudayaan (2016) Menurut Gibson (1985), Perilaku adalah suatu aktifitas yang dikerjakan seseorang.</w:t>
      </w:r>
      <w:proofErr w:type="gramEnd"/>
      <w:r w:rsidRPr="00A60270">
        <w:rPr>
          <w:rStyle w:val="FootnoteReference"/>
          <w:rFonts w:ascii="Arial" w:hAnsi="Arial" w:cs="Arial"/>
          <w:sz w:val="24"/>
        </w:rPr>
        <w:footnoteReference w:id="12"/>
      </w:r>
      <w:r w:rsidRPr="00A60270">
        <w:rPr>
          <w:rFonts w:ascii="Arial" w:hAnsi="Arial" w:cs="Arial"/>
          <w:sz w:val="24"/>
        </w:rPr>
        <w:t xml:space="preserve">  </w:t>
      </w:r>
      <w:proofErr w:type="gramStart"/>
      <w:r w:rsidRPr="00A60270">
        <w:rPr>
          <w:rFonts w:ascii="Arial" w:hAnsi="Arial" w:cs="Arial"/>
          <w:sz w:val="24"/>
        </w:rPr>
        <w:t xml:space="preserve">Secara </w:t>
      </w:r>
      <w:r w:rsidRPr="00A60270">
        <w:rPr>
          <w:rFonts w:ascii="Arial" w:hAnsi="Arial" w:cs="Arial"/>
          <w:i/>
          <w:sz w:val="24"/>
        </w:rPr>
        <w:t xml:space="preserve">etimologi </w:t>
      </w:r>
      <w:r w:rsidRPr="00A60270">
        <w:rPr>
          <w:rFonts w:ascii="Arial" w:hAnsi="Arial" w:cs="Arial"/>
          <w:sz w:val="24"/>
        </w:rPr>
        <w:t>perilaku artinya setiap tindakan manusia atau hewan yang dapat dilihat.</w:t>
      </w:r>
      <w:proofErr w:type="gramEnd"/>
      <w:r w:rsidRPr="00A60270">
        <w:rPr>
          <w:rFonts w:ascii="Arial" w:hAnsi="Arial" w:cs="Arial"/>
          <w:sz w:val="24"/>
        </w:rPr>
        <w:t xml:space="preserve"> </w:t>
      </w:r>
      <w:proofErr w:type="gramStart"/>
      <w:r w:rsidRPr="00A60270">
        <w:rPr>
          <w:rFonts w:ascii="Arial" w:hAnsi="Arial" w:cs="Arial"/>
          <w:sz w:val="24"/>
        </w:rPr>
        <w:t>Melihat beberapa uraian tersebut nampak jelas bahwa perilaku adalah aktivitas yang melingkup seluruh aspek jasmaniah dan rohaniah yang bias dilihat.</w:t>
      </w:r>
      <w:proofErr w:type="gramEnd"/>
      <w:r w:rsidRPr="00A60270">
        <w:rPr>
          <w:rFonts w:ascii="Arial" w:hAnsi="Arial" w:cs="Arial"/>
          <w:sz w:val="24"/>
        </w:rPr>
        <w:t xml:space="preserve"> </w:t>
      </w:r>
    </w:p>
    <w:p w:rsidR="009E31A8" w:rsidRPr="00A60270" w:rsidRDefault="009E31A8" w:rsidP="009E31A8">
      <w:pPr>
        <w:pStyle w:val="ListParagraph"/>
        <w:spacing w:line="360" w:lineRule="auto"/>
        <w:ind w:left="1080" w:firstLine="540"/>
        <w:jc w:val="both"/>
        <w:rPr>
          <w:rFonts w:ascii="Arial" w:hAnsi="Arial" w:cs="Arial"/>
          <w:sz w:val="24"/>
        </w:rPr>
      </w:pPr>
      <w:r w:rsidRPr="00A60270">
        <w:rPr>
          <w:rFonts w:ascii="Arial" w:hAnsi="Arial" w:cs="Arial"/>
          <w:sz w:val="24"/>
        </w:rPr>
        <w:lastRenderedPageBreak/>
        <w:t xml:space="preserve">Perilaku manusia adalah refleksi </w:t>
      </w:r>
      <w:proofErr w:type="gramStart"/>
      <w:r w:rsidRPr="00A60270">
        <w:rPr>
          <w:rFonts w:ascii="Arial" w:hAnsi="Arial" w:cs="Arial"/>
          <w:sz w:val="24"/>
        </w:rPr>
        <w:t>dari  berbagai</w:t>
      </w:r>
      <w:proofErr w:type="gramEnd"/>
      <w:r w:rsidRPr="00A60270">
        <w:rPr>
          <w:rFonts w:ascii="Arial" w:hAnsi="Arial" w:cs="Arial"/>
          <w:sz w:val="24"/>
        </w:rPr>
        <w:t xml:space="preserve"> gejala kejiwaan seperti pengetahuan, persepsi, minat, keinginan dan sikap. Hal-hal yang mempengaruhi perilaku seseorang sebagian terletak dalam diri individu sendiri yang disebut juga </w:t>
      </w:r>
      <w:r w:rsidRPr="00A60270">
        <w:rPr>
          <w:rFonts w:ascii="Arial" w:hAnsi="Arial" w:cs="Arial"/>
          <w:i/>
          <w:sz w:val="24"/>
        </w:rPr>
        <w:t>faktor intern</w:t>
      </w:r>
      <w:r w:rsidRPr="00A60270">
        <w:rPr>
          <w:rFonts w:ascii="Arial" w:hAnsi="Arial" w:cs="Arial"/>
          <w:sz w:val="24"/>
        </w:rPr>
        <w:t xml:space="preserve"> yaitu faktor-faktor yang datangnya dari dalam diri anak baik keturunan, bakat, pembawaan, sangat mempengaruhi dan merubah perilaku anak dan jika orang tua mempunyai sifat-sifat baik fisik ataupun mental psikologi, sedikit banyak akan terwariskan kepada anak.</w:t>
      </w:r>
    </w:p>
    <w:p w:rsidR="009E31A8" w:rsidRPr="00A60270" w:rsidRDefault="009E31A8" w:rsidP="009E31A8">
      <w:pPr>
        <w:pStyle w:val="ListParagraph"/>
        <w:spacing w:line="360" w:lineRule="auto"/>
        <w:ind w:left="1080" w:firstLine="540"/>
        <w:jc w:val="both"/>
        <w:rPr>
          <w:rFonts w:ascii="Arial" w:hAnsi="Arial" w:cs="Arial"/>
          <w:sz w:val="24"/>
        </w:rPr>
      </w:pPr>
      <w:r w:rsidRPr="00A60270">
        <w:rPr>
          <w:rFonts w:ascii="Arial" w:hAnsi="Arial" w:cs="Arial"/>
          <w:sz w:val="24"/>
        </w:rPr>
        <w:t>Sebagian lagi terletak di</w:t>
      </w:r>
      <w:r w:rsidR="006D38C2" w:rsidRPr="00A60270">
        <w:rPr>
          <w:rFonts w:ascii="Arial" w:hAnsi="Arial" w:cs="Arial"/>
          <w:sz w:val="24"/>
        </w:rPr>
        <w:t xml:space="preserve"> </w:t>
      </w:r>
      <w:r w:rsidRPr="00A60270">
        <w:rPr>
          <w:rFonts w:ascii="Arial" w:hAnsi="Arial" w:cs="Arial"/>
          <w:sz w:val="24"/>
        </w:rPr>
        <w:t xml:space="preserve">luar dirinya atau disebut dengan </w:t>
      </w:r>
      <w:r w:rsidRPr="00A60270">
        <w:rPr>
          <w:rFonts w:ascii="Arial" w:hAnsi="Arial" w:cs="Arial"/>
          <w:i/>
          <w:sz w:val="24"/>
        </w:rPr>
        <w:t>faktor ekstern</w:t>
      </w:r>
      <w:r w:rsidRPr="00A60270">
        <w:rPr>
          <w:rFonts w:ascii="Arial" w:hAnsi="Arial" w:cs="Arial"/>
          <w:sz w:val="24"/>
        </w:rPr>
        <w:t xml:space="preserve"> yaitu faktor yang datang dari luar diri anak seperti </w:t>
      </w:r>
      <w:proofErr w:type="gramStart"/>
      <w:r w:rsidRPr="00A60270">
        <w:rPr>
          <w:rFonts w:ascii="Arial" w:hAnsi="Arial" w:cs="Arial"/>
          <w:sz w:val="24"/>
        </w:rPr>
        <w:t>faktor  lingkungan</w:t>
      </w:r>
      <w:proofErr w:type="gramEnd"/>
      <w:r w:rsidRPr="00A60270">
        <w:rPr>
          <w:rFonts w:ascii="Arial" w:hAnsi="Arial" w:cs="Arial"/>
          <w:sz w:val="24"/>
        </w:rPr>
        <w:t>(orang tua/keluarga, sekolah, masyarakat dan teman-teman bermain) yang juga akan mempengaruhi kepribadian dan perilaku anak.</w:t>
      </w:r>
    </w:p>
    <w:p w:rsidR="009E31A8" w:rsidRPr="00A60270" w:rsidRDefault="009E31A8" w:rsidP="009E31A8">
      <w:pPr>
        <w:spacing w:after="0" w:line="360" w:lineRule="auto"/>
        <w:ind w:left="1080" w:firstLine="540"/>
        <w:jc w:val="both"/>
        <w:rPr>
          <w:rFonts w:ascii="Arial" w:eastAsia="Times New Roman" w:hAnsi="Arial" w:cs="Arial"/>
          <w:sz w:val="24"/>
          <w:szCs w:val="24"/>
        </w:rPr>
      </w:pPr>
      <w:r w:rsidRPr="00A60270">
        <w:rPr>
          <w:rFonts w:ascii="Arial" w:eastAsia="Times New Roman" w:hAnsi="Arial" w:cs="Arial"/>
          <w:sz w:val="24"/>
          <w:szCs w:val="24"/>
          <w:shd w:val="clear" w:color="auto" w:fill="FFFFFF"/>
        </w:rPr>
        <w:t xml:space="preserve">Spiritual adalah Menurut kamus Webster (1963) kata spiritual berasal dari kata benda bahasa </w:t>
      </w:r>
      <w:proofErr w:type="gramStart"/>
      <w:r w:rsidRPr="00A60270">
        <w:rPr>
          <w:rFonts w:ascii="Arial" w:eastAsia="Times New Roman" w:hAnsi="Arial" w:cs="Arial"/>
          <w:sz w:val="24"/>
          <w:szCs w:val="24"/>
          <w:shd w:val="clear" w:color="auto" w:fill="FFFFFF"/>
        </w:rPr>
        <w:t>latin</w:t>
      </w:r>
      <w:proofErr w:type="gramEnd"/>
      <w:r w:rsidRPr="00A60270">
        <w:rPr>
          <w:rFonts w:ascii="Arial" w:eastAsia="Times New Roman" w:hAnsi="Arial" w:cs="Arial"/>
          <w:sz w:val="24"/>
          <w:szCs w:val="24"/>
          <w:shd w:val="clear" w:color="auto" w:fill="FFFFFF"/>
        </w:rPr>
        <w:t xml:space="preserve"> ‘Spiritus” yang berarti nafas (breath) dan kata kerja </w:t>
      </w:r>
      <w:r w:rsidRPr="00A60270">
        <w:rPr>
          <w:rFonts w:ascii="Arial" w:eastAsia="Times New Roman" w:hAnsi="Arial" w:cs="Arial"/>
          <w:i/>
          <w:sz w:val="24"/>
          <w:szCs w:val="24"/>
          <w:shd w:val="clear" w:color="auto" w:fill="FFFFFF"/>
        </w:rPr>
        <w:t>Spirare</w:t>
      </w:r>
      <w:r w:rsidRPr="00A60270">
        <w:rPr>
          <w:rFonts w:ascii="Arial" w:eastAsia="Times New Roman" w:hAnsi="Arial" w:cs="Arial"/>
          <w:sz w:val="24"/>
          <w:szCs w:val="24"/>
          <w:shd w:val="clear" w:color="auto" w:fill="FFFFFF"/>
        </w:rPr>
        <w:t xml:space="preserve"> yang berarti bernafas.</w:t>
      </w:r>
      <w:r w:rsidRPr="00A60270">
        <w:rPr>
          <w:rFonts w:ascii="Arial" w:eastAsia="Times New Roman" w:hAnsi="Arial" w:cs="Arial"/>
          <w:sz w:val="24"/>
          <w:szCs w:val="24"/>
        </w:rPr>
        <w:t xml:space="preserve"> </w:t>
      </w:r>
      <w:proofErr w:type="gramStart"/>
      <w:r w:rsidRPr="00A60270">
        <w:rPr>
          <w:rFonts w:ascii="Arial" w:eastAsia="Times New Roman" w:hAnsi="Arial" w:cs="Arial"/>
          <w:sz w:val="24"/>
          <w:szCs w:val="24"/>
        </w:rPr>
        <w:t xml:space="preserve">Secara etimologi kata </w:t>
      </w:r>
      <w:r w:rsidRPr="00A60270">
        <w:rPr>
          <w:rFonts w:ascii="Arial" w:eastAsia="Times New Roman" w:hAnsi="Arial" w:cs="Arial"/>
          <w:i/>
          <w:iCs/>
          <w:sz w:val="24"/>
          <w:szCs w:val="24"/>
        </w:rPr>
        <w:t>sprit</w:t>
      </w:r>
      <w:r w:rsidRPr="00A60270">
        <w:rPr>
          <w:rFonts w:ascii="Arial" w:eastAsia="Times New Roman" w:hAnsi="Arial" w:cs="Arial"/>
          <w:sz w:val="24"/>
          <w:szCs w:val="24"/>
        </w:rPr>
        <w:t xml:space="preserve"> berasal dari kata Latin </w:t>
      </w:r>
      <w:r w:rsidRPr="00A60270">
        <w:rPr>
          <w:rFonts w:ascii="Arial" w:eastAsia="Times New Roman" w:hAnsi="Arial" w:cs="Arial"/>
          <w:i/>
          <w:sz w:val="24"/>
          <w:szCs w:val="24"/>
        </w:rPr>
        <w:t>Spiritus</w:t>
      </w:r>
      <w:r w:rsidRPr="00A60270">
        <w:rPr>
          <w:rFonts w:ascii="Arial" w:eastAsia="Times New Roman" w:hAnsi="Arial" w:cs="Arial"/>
          <w:sz w:val="24"/>
          <w:szCs w:val="24"/>
        </w:rPr>
        <w:t>, yang diantaranya berarti “roh, jiwa, sukma, kesadaran diri, wujud tak berbadan, nafas hidup, nyawa hidup.”</w:t>
      </w:r>
      <w:proofErr w:type="gramEnd"/>
      <w:r w:rsidR="00322858" w:rsidRPr="00A60270">
        <w:rPr>
          <w:rStyle w:val="FootnoteReference"/>
          <w:rFonts w:ascii="Arial" w:eastAsia="Times New Roman" w:hAnsi="Arial" w:cs="Arial"/>
          <w:sz w:val="24"/>
          <w:szCs w:val="24"/>
        </w:rPr>
        <w:footnoteReference w:id="13"/>
      </w:r>
    </w:p>
    <w:p w:rsidR="009E31A8" w:rsidRPr="00A60270" w:rsidRDefault="009E31A8" w:rsidP="009E31A8">
      <w:pPr>
        <w:spacing w:after="0" w:line="360" w:lineRule="auto"/>
        <w:ind w:left="1080" w:firstLine="540"/>
        <w:jc w:val="both"/>
        <w:rPr>
          <w:rFonts w:ascii="Arial" w:eastAsia="Times New Roman" w:hAnsi="Arial" w:cs="Arial"/>
          <w:sz w:val="24"/>
          <w:szCs w:val="24"/>
        </w:rPr>
      </w:pPr>
      <w:r w:rsidRPr="00A60270">
        <w:rPr>
          <w:rFonts w:ascii="Arial" w:eastAsia="Times New Roman" w:hAnsi="Arial" w:cs="Arial"/>
          <w:sz w:val="24"/>
          <w:szCs w:val="24"/>
        </w:rPr>
        <w:t xml:space="preserve">Dilihat dari bentuknya, spirit menurut Hegel, paling tidak ada tiga </w:t>
      </w:r>
      <w:proofErr w:type="gramStart"/>
      <w:r w:rsidRPr="00A60270">
        <w:rPr>
          <w:rFonts w:ascii="Arial" w:eastAsia="Times New Roman" w:hAnsi="Arial" w:cs="Arial"/>
          <w:sz w:val="24"/>
          <w:szCs w:val="24"/>
        </w:rPr>
        <w:t>tipe :</w:t>
      </w:r>
      <w:proofErr w:type="gramEnd"/>
      <w:r w:rsidRPr="00A60270">
        <w:rPr>
          <w:rFonts w:ascii="Arial" w:eastAsia="Times New Roman" w:hAnsi="Arial" w:cs="Arial"/>
          <w:sz w:val="24"/>
          <w:szCs w:val="24"/>
        </w:rPr>
        <w:t xml:space="preserve"> subyektif, obyektif dan absolut. </w:t>
      </w:r>
      <w:proofErr w:type="gramStart"/>
      <w:r w:rsidRPr="00A60270">
        <w:rPr>
          <w:rFonts w:ascii="Arial" w:eastAsia="Times New Roman" w:hAnsi="Arial" w:cs="Arial"/>
          <w:sz w:val="24"/>
          <w:szCs w:val="24"/>
        </w:rPr>
        <w:t>Spirit subyektif berkaitan dengan kesadaran, pikiran, memori, dan kehendak individu sebagai akibat pengabstraksian diri dalam relasi sosialnya.</w:t>
      </w:r>
      <w:proofErr w:type="gramEnd"/>
      <w:r w:rsidRPr="00A60270">
        <w:rPr>
          <w:rFonts w:ascii="Arial" w:eastAsia="Times New Roman" w:hAnsi="Arial" w:cs="Arial"/>
          <w:sz w:val="24"/>
          <w:szCs w:val="24"/>
        </w:rPr>
        <w:t xml:space="preserve"> </w:t>
      </w:r>
      <w:proofErr w:type="gramStart"/>
      <w:r w:rsidRPr="00A60270">
        <w:rPr>
          <w:rFonts w:ascii="Arial" w:eastAsia="Times New Roman" w:hAnsi="Arial" w:cs="Arial"/>
          <w:sz w:val="24"/>
          <w:szCs w:val="24"/>
        </w:rPr>
        <w:t>Spirit obyektif berkaitan dengan konsep fundamental kebenaran (</w:t>
      </w:r>
      <w:r w:rsidRPr="00A60270">
        <w:rPr>
          <w:rFonts w:ascii="Arial" w:eastAsia="Times New Roman" w:hAnsi="Arial" w:cs="Arial"/>
          <w:i/>
          <w:iCs/>
          <w:sz w:val="24"/>
          <w:szCs w:val="24"/>
        </w:rPr>
        <w:t>right, recht</w:t>
      </w:r>
      <w:r w:rsidRPr="00A60270">
        <w:rPr>
          <w:rFonts w:ascii="Arial" w:eastAsia="Times New Roman" w:hAnsi="Arial" w:cs="Arial"/>
          <w:sz w:val="24"/>
          <w:szCs w:val="24"/>
        </w:rPr>
        <w:t>), baik dalam pengertian legal maupun moral.</w:t>
      </w:r>
      <w:proofErr w:type="gramEnd"/>
      <w:r w:rsidRPr="00A60270">
        <w:rPr>
          <w:rFonts w:ascii="Arial" w:eastAsia="Times New Roman" w:hAnsi="Arial" w:cs="Arial"/>
          <w:sz w:val="24"/>
          <w:szCs w:val="24"/>
        </w:rPr>
        <w:t xml:space="preserve"> </w:t>
      </w:r>
      <w:proofErr w:type="gramStart"/>
      <w:r w:rsidRPr="00A60270">
        <w:rPr>
          <w:rFonts w:ascii="Arial" w:eastAsia="Times New Roman" w:hAnsi="Arial" w:cs="Arial"/>
          <w:sz w:val="24"/>
          <w:szCs w:val="24"/>
        </w:rPr>
        <w:t xml:space="preserve">Spirit absolut yang dipandang Hegel sebagai tingkat </w:t>
      </w:r>
      <w:r w:rsidRPr="00A60270">
        <w:rPr>
          <w:rFonts w:ascii="Arial" w:eastAsia="Times New Roman" w:hAnsi="Arial" w:cs="Arial"/>
          <w:sz w:val="24"/>
          <w:szCs w:val="24"/>
        </w:rPr>
        <w:lastRenderedPageBreak/>
        <w:t>tertinggi spirit-adalah sebagai bagian dari nilai seni, agama, dan filsafat.</w:t>
      </w:r>
      <w:proofErr w:type="gramEnd"/>
      <w:r w:rsidR="00D65CC3" w:rsidRPr="00A60270">
        <w:rPr>
          <w:rStyle w:val="FootnoteReference"/>
          <w:rFonts w:ascii="Arial" w:eastAsia="Times New Roman" w:hAnsi="Arial" w:cs="Arial"/>
          <w:sz w:val="24"/>
          <w:szCs w:val="24"/>
        </w:rPr>
        <w:footnoteReference w:id="14"/>
      </w:r>
    </w:p>
    <w:p w:rsidR="009E31A8" w:rsidRPr="00A60270" w:rsidRDefault="009E31A8" w:rsidP="009E31A8">
      <w:pPr>
        <w:pStyle w:val="ListParagraph"/>
        <w:numPr>
          <w:ilvl w:val="0"/>
          <w:numId w:val="6"/>
        </w:numPr>
        <w:spacing w:after="0" w:line="360" w:lineRule="auto"/>
        <w:ind w:left="1080"/>
        <w:jc w:val="both"/>
        <w:rPr>
          <w:rFonts w:ascii="Arial" w:eastAsia="Times New Roman" w:hAnsi="Arial" w:cs="Arial"/>
          <w:sz w:val="24"/>
          <w:szCs w:val="24"/>
        </w:rPr>
      </w:pPr>
      <w:r w:rsidRPr="00A60270">
        <w:rPr>
          <w:rFonts w:ascii="Arial" w:eastAsia="Times New Roman" w:hAnsi="Arial" w:cs="Arial"/>
          <w:sz w:val="24"/>
          <w:szCs w:val="24"/>
        </w:rPr>
        <w:t>Wujud Perilaku Spiritual</w:t>
      </w:r>
    </w:p>
    <w:p w:rsidR="009E31A8" w:rsidRPr="00A60270" w:rsidRDefault="009E31A8" w:rsidP="009E31A8">
      <w:pPr>
        <w:pStyle w:val="ListParagraph"/>
        <w:spacing w:after="0" w:line="360" w:lineRule="auto"/>
        <w:ind w:left="1800" w:hanging="270"/>
        <w:jc w:val="both"/>
        <w:rPr>
          <w:rFonts w:ascii="Arial" w:eastAsia="Times New Roman" w:hAnsi="Arial" w:cs="Arial"/>
          <w:sz w:val="24"/>
          <w:szCs w:val="24"/>
        </w:rPr>
      </w:pPr>
      <w:r w:rsidRPr="00A60270">
        <w:rPr>
          <w:rFonts w:ascii="Arial" w:eastAsia="Times New Roman" w:hAnsi="Arial" w:cs="Arial"/>
          <w:sz w:val="24"/>
          <w:szCs w:val="24"/>
        </w:rPr>
        <w:t xml:space="preserve">Ada beberapa Wujud perilaku spiritual, sebagai </w:t>
      </w:r>
      <w:proofErr w:type="gramStart"/>
      <w:r w:rsidRPr="00A60270">
        <w:rPr>
          <w:rFonts w:ascii="Arial" w:eastAsia="Times New Roman" w:hAnsi="Arial" w:cs="Arial"/>
          <w:sz w:val="24"/>
          <w:szCs w:val="24"/>
        </w:rPr>
        <w:t>berikut :</w:t>
      </w:r>
      <w:proofErr w:type="gramEnd"/>
    </w:p>
    <w:p w:rsidR="009E31A8" w:rsidRPr="00A60270" w:rsidRDefault="009E31A8" w:rsidP="009E31A8">
      <w:pPr>
        <w:numPr>
          <w:ilvl w:val="0"/>
          <w:numId w:val="20"/>
        </w:numPr>
        <w:tabs>
          <w:tab w:val="clear" w:pos="720"/>
          <w:tab w:val="num" w:pos="1440"/>
        </w:tabs>
        <w:spacing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Berdoa sebelum dan sesudah melakukan kegiatan.</w:t>
      </w:r>
    </w:p>
    <w:p w:rsidR="009E31A8" w:rsidRPr="00A60270" w:rsidRDefault="009E31A8" w:rsidP="009E31A8">
      <w:pPr>
        <w:numPr>
          <w:ilvl w:val="0"/>
          <w:numId w:val="20"/>
        </w:numPr>
        <w:tabs>
          <w:tab w:val="clear" w:pos="720"/>
          <w:tab w:val="num" w:pos="1440"/>
        </w:tabs>
        <w:spacing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Menjalankan ibadah sesuai dengan agama yang dianut. </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Memberi </w:t>
      </w:r>
      <w:proofErr w:type="gramStart"/>
      <w:r w:rsidRPr="00A60270">
        <w:rPr>
          <w:rFonts w:ascii="Arial" w:eastAsia="Times New Roman" w:hAnsi="Arial" w:cs="Arial"/>
          <w:sz w:val="24"/>
          <w:szCs w:val="24"/>
        </w:rPr>
        <w:t>salam</w:t>
      </w:r>
      <w:proofErr w:type="gramEnd"/>
      <w:r w:rsidRPr="00A60270">
        <w:rPr>
          <w:rFonts w:ascii="Arial" w:eastAsia="Times New Roman" w:hAnsi="Arial" w:cs="Arial"/>
          <w:sz w:val="24"/>
          <w:szCs w:val="24"/>
        </w:rPr>
        <w:t xml:space="preserve"> pada saat awal dan akhir kegiatan.</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Bersyukur atas nikmat dan karunia Tuhan Yang Maha Esa. </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Mensyukuri kemampuan manusia dalam mengendalikan diri. </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Bersyukur ketika berhasil mengerjakan sesuatu. </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Berserah diri (tawakal) kepada Tuhan setelah berikhtiar atau melakukan usaha. </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Menjaga lingkungan hidup di sekitar satuan pendidikan.</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Memelihara hubungan baik dengan sesama umat ciptaan Tuhan Yang Maha Esa.</w:t>
      </w:r>
    </w:p>
    <w:p w:rsidR="009E31A8" w:rsidRPr="00A60270" w:rsidRDefault="009E31A8" w:rsidP="009E31A8">
      <w:pPr>
        <w:numPr>
          <w:ilvl w:val="0"/>
          <w:numId w:val="20"/>
        </w:numPr>
        <w:tabs>
          <w:tab w:val="clear" w:pos="720"/>
          <w:tab w:val="num" w:pos="1440"/>
        </w:tabs>
        <w:spacing w:before="100" w:beforeAutospacing="1" w:after="100" w:afterAutospacing="1"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Bersyukur kepada Tuhan Yang Maha Esa sebagai bangsa Indonesia. </w:t>
      </w:r>
    </w:p>
    <w:p w:rsidR="009E31A8" w:rsidRPr="00A60270" w:rsidRDefault="009E31A8" w:rsidP="009E31A8">
      <w:pPr>
        <w:numPr>
          <w:ilvl w:val="0"/>
          <w:numId w:val="20"/>
        </w:numPr>
        <w:tabs>
          <w:tab w:val="clear" w:pos="720"/>
          <w:tab w:val="num" w:pos="1440"/>
        </w:tabs>
        <w:spacing w:after="0" w:line="360" w:lineRule="auto"/>
        <w:ind w:left="1440"/>
        <w:jc w:val="both"/>
        <w:rPr>
          <w:rFonts w:ascii="Arial" w:eastAsia="Times New Roman" w:hAnsi="Arial" w:cs="Arial"/>
          <w:sz w:val="24"/>
          <w:szCs w:val="24"/>
        </w:rPr>
      </w:pPr>
      <w:r w:rsidRPr="00A60270">
        <w:rPr>
          <w:rFonts w:ascii="Arial" w:eastAsia="Times New Roman" w:hAnsi="Arial" w:cs="Arial"/>
          <w:sz w:val="24"/>
          <w:szCs w:val="24"/>
        </w:rPr>
        <w:t xml:space="preserve">Menghormati orang </w:t>
      </w:r>
      <w:proofErr w:type="gramStart"/>
      <w:r w:rsidRPr="00A60270">
        <w:rPr>
          <w:rFonts w:ascii="Arial" w:eastAsia="Times New Roman" w:hAnsi="Arial" w:cs="Arial"/>
          <w:sz w:val="24"/>
          <w:szCs w:val="24"/>
        </w:rPr>
        <w:t>lain</w:t>
      </w:r>
      <w:proofErr w:type="gramEnd"/>
      <w:r w:rsidRPr="00A60270">
        <w:rPr>
          <w:rFonts w:ascii="Arial" w:eastAsia="Times New Roman" w:hAnsi="Arial" w:cs="Arial"/>
          <w:sz w:val="24"/>
          <w:szCs w:val="24"/>
        </w:rPr>
        <w:t xml:space="preserve"> yang menjalankan ibadah sesuai dengan agama yang dianut.</w:t>
      </w:r>
      <w:r w:rsidR="00B054B9" w:rsidRPr="00A60270">
        <w:rPr>
          <w:rStyle w:val="FootnoteReference"/>
          <w:rFonts w:ascii="Arial" w:eastAsia="Times New Roman" w:hAnsi="Arial" w:cs="Arial"/>
          <w:sz w:val="24"/>
          <w:szCs w:val="24"/>
        </w:rPr>
        <w:footnoteReference w:id="15"/>
      </w:r>
    </w:p>
    <w:p w:rsidR="009E31A8" w:rsidRPr="00A60270" w:rsidRDefault="009E31A8" w:rsidP="009E31A8">
      <w:pPr>
        <w:pStyle w:val="ListParagraph"/>
        <w:numPr>
          <w:ilvl w:val="0"/>
          <w:numId w:val="6"/>
        </w:numPr>
        <w:spacing w:after="0" w:line="360" w:lineRule="auto"/>
        <w:ind w:left="1080"/>
        <w:jc w:val="both"/>
        <w:rPr>
          <w:rFonts w:ascii="Arial" w:eastAsia="Times New Roman" w:hAnsi="Arial" w:cs="Arial"/>
          <w:sz w:val="24"/>
          <w:szCs w:val="24"/>
        </w:rPr>
      </w:pPr>
      <w:r w:rsidRPr="00A60270">
        <w:rPr>
          <w:rFonts w:ascii="Arial" w:eastAsia="Times New Roman" w:hAnsi="Arial" w:cs="Arial"/>
          <w:sz w:val="24"/>
          <w:szCs w:val="24"/>
        </w:rPr>
        <w:t>Latar belakang Perlaku spiritual siswa</w:t>
      </w:r>
    </w:p>
    <w:p w:rsidR="001E0910" w:rsidRPr="00A60270" w:rsidRDefault="009E31A8" w:rsidP="009E31A8">
      <w:pPr>
        <w:spacing w:after="0" w:line="360" w:lineRule="auto"/>
        <w:ind w:left="1170" w:firstLine="270"/>
        <w:jc w:val="both"/>
        <w:rPr>
          <w:rFonts w:ascii="Arial" w:eastAsia="Times New Roman" w:hAnsi="Arial" w:cs="Arial"/>
          <w:sz w:val="24"/>
          <w:szCs w:val="24"/>
        </w:rPr>
      </w:pPr>
      <w:proofErr w:type="gramStart"/>
      <w:r w:rsidRPr="00A60270">
        <w:rPr>
          <w:rFonts w:ascii="Arial" w:eastAsia="Times New Roman" w:hAnsi="Arial" w:cs="Arial"/>
          <w:sz w:val="24"/>
          <w:szCs w:val="24"/>
        </w:rPr>
        <w:t>Dalam perjalanan sejarah peradaban manusia, tercatat bahwa tradisi keagamaan merupakan sumber ajaran spiritual yang mengakar kuat dan mempengaruhi pola kehidupan pemeluknya.</w:t>
      </w:r>
      <w:proofErr w:type="gramEnd"/>
      <w:r w:rsidRPr="00A60270">
        <w:rPr>
          <w:rFonts w:ascii="Arial" w:eastAsia="Times New Roman" w:hAnsi="Arial" w:cs="Arial"/>
          <w:sz w:val="24"/>
          <w:szCs w:val="24"/>
        </w:rPr>
        <w:t xml:space="preserve"> </w:t>
      </w:r>
      <w:proofErr w:type="gramStart"/>
      <w:r w:rsidRPr="00A60270">
        <w:rPr>
          <w:rFonts w:ascii="Arial" w:eastAsia="Times New Roman" w:hAnsi="Arial" w:cs="Arial"/>
          <w:sz w:val="24"/>
          <w:szCs w:val="24"/>
        </w:rPr>
        <w:t>Untuk memahami fenomena spiritualitas, agaknya perlu memahami ajaran agama itu sendiri.</w:t>
      </w:r>
      <w:proofErr w:type="gramEnd"/>
      <w:r w:rsidRPr="00A60270">
        <w:rPr>
          <w:rFonts w:ascii="Arial" w:eastAsia="Times New Roman" w:hAnsi="Arial" w:cs="Arial"/>
          <w:sz w:val="24"/>
          <w:szCs w:val="24"/>
        </w:rPr>
        <w:t xml:space="preserve"> </w:t>
      </w:r>
      <w:proofErr w:type="gramStart"/>
      <w:r w:rsidRPr="00A60270">
        <w:rPr>
          <w:rFonts w:ascii="Arial" w:eastAsia="Times New Roman" w:hAnsi="Arial" w:cs="Arial"/>
          <w:sz w:val="24"/>
          <w:szCs w:val="24"/>
        </w:rPr>
        <w:t>Masing-masing agama memiliki ajaran spiritual berbeda walau hakekatnya berkecenderungan tidak jauh berbeda.</w:t>
      </w:r>
      <w:proofErr w:type="gramEnd"/>
      <w:r w:rsidRPr="00A60270">
        <w:rPr>
          <w:rFonts w:ascii="Arial" w:eastAsia="Times New Roman" w:hAnsi="Arial" w:cs="Arial"/>
          <w:sz w:val="24"/>
          <w:szCs w:val="24"/>
        </w:rPr>
        <w:t xml:space="preserve"> Secara garis besar, dilihat dari sumber dan proses terjadinya spiritual atau nilai-nilai </w:t>
      </w:r>
      <w:r w:rsidRPr="00A60270">
        <w:rPr>
          <w:rFonts w:ascii="Arial" w:eastAsia="Times New Roman" w:hAnsi="Arial" w:cs="Arial"/>
          <w:sz w:val="24"/>
          <w:szCs w:val="24"/>
        </w:rPr>
        <w:lastRenderedPageBreak/>
        <w:t>spiritual yang diyakini dan diamalkan, paling tidak terdapat beberapa tipe.</w:t>
      </w:r>
    </w:p>
    <w:p w:rsidR="009E31A8" w:rsidRPr="00A60270" w:rsidRDefault="009E31A8" w:rsidP="009E31A8">
      <w:pPr>
        <w:spacing w:after="0" w:line="360" w:lineRule="auto"/>
        <w:ind w:left="1170" w:firstLine="270"/>
        <w:jc w:val="both"/>
        <w:rPr>
          <w:rFonts w:ascii="Arial" w:eastAsia="Times New Roman" w:hAnsi="Arial" w:cs="Arial"/>
          <w:sz w:val="24"/>
          <w:szCs w:val="24"/>
        </w:rPr>
      </w:pPr>
      <w:r w:rsidRPr="00A60270">
        <w:rPr>
          <w:rFonts w:ascii="Arial" w:eastAsia="Times New Roman" w:hAnsi="Arial" w:cs="Arial"/>
          <w:i/>
          <w:iCs/>
          <w:sz w:val="24"/>
          <w:szCs w:val="24"/>
        </w:rPr>
        <w:t>The Encyclopedia of Religion</w:t>
      </w:r>
      <w:r w:rsidRPr="00A60270">
        <w:rPr>
          <w:rFonts w:ascii="Arial" w:eastAsia="Times New Roman" w:hAnsi="Arial" w:cs="Arial"/>
          <w:sz w:val="24"/>
          <w:szCs w:val="24"/>
        </w:rPr>
        <w:t> menyebutkan tiga tipe ajaran spiritual (</w:t>
      </w:r>
      <w:r w:rsidRPr="00A60270">
        <w:rPr>
          <w:rFonts w:ascii="Arial" w:eastAsia="Times New Roman" w:hAnsi="Arial" w:cs="Arial"/>
          <w:i/>
          <w:iCs/>
          <w:sz w:val="24"/>
          <w:szCs w:val="24"/>
        </w:rPr>
        <w:t>spiritual discipline</w:t>
      </w:r>
      <w:r w:rsidRPr="00A60270">
        <w:rPr>
          <w:rFonts w:ascii="Arial" w:eastAsia="Times New Roman" w:hAnsi="Arial" w:cs="Arial"/>
          <w:sz w:val="24"/>
          <w:szCs w:val="24"/>
        </w:rPr>
        <w:t xml:space="preserve">) </w:t>
      </w:r>
      <w:r w:rsidR="001E0910" w:rsidRPr="00A60270">
        <w:rPr>
          <w:rStyle w:val="FootnoteReference"/>
          <w:rFonts w:ascii="Arial" w:eastAsia="Times New Roman" w:hAnsi="Arial" w:cs="Arial"/>
          <w:sz w:val="24"/>
          <w:szCs w:val="24"/>
        </w:rPr>
        <w:footnoteReference w:id="16"/>
      </w:r>
      <w:proofErr w:type="gramStart"/>
      <w:r w:rsidRPr="00A60270">
        <w:rPr>
          <w:rFonts w:ascii="Arial" w:eastAsia="Times New Roman" w:hAnsi="Arial" w:cs="Arial"/>
          <w:sz w:val="24"/>
          <w:szCs w:val="24"/>
        </w:rPr>
        <w:t>yaitu :</w:t>
      </w:r>
      <w:proofErr w:type="gramEnd"/>
    </w:p>
    <w:p w:rsidR="009E31A8" w:rsidRPr="00A60270" w:rsidRDefault="009E31A8" w:rsidP="009E31A8">
      <w:pPr>
        <w:pStyle w:val="ListParagraph"/>
        <w:numPr>
          <w:ilvl w:val="0"/>
          <w:numId w:val="19"/>
        </w:numPr>
        <w:spacing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Spiritual heteronomy. Dalam corak spiritual ini, pencari atau pengamal spiritual cenderung menerima, memahami, meyakini atau mengamalkan acuan spiritual (nilai-nilai spiritual) yang bersumber dari otoritas luar (</w:t>
      </w:r>
      <w:r w:rsidRPr="00A60270">
        <w:rPr>
          <w:rFonts w:ascii="Arial" w:eastAsia="Times New Roman" w:hAnsi="Arial" w:cs="Arial"/>
          <w:i/>
          <w:iCs/>
          <w:sz w:val="24"/>
          <w:szCs w:val="24"/>
        </w:rPr>
        <w:t>external authority</w:t>
      </w:r>
      <w:r w:rsidRPr="00A60270">
        <w:rPr>
          <w:rFonts w:ascii="Arial" w:eastAsia="Times New Roman" w:hAnsi="Arial" w:cs="Arial"/>
          <w:sz w:val="24"/>
          <w:szCs w:val="24"/>
        </w:rPr>
        <w:t>).</w:t>
      </w:r>
    </w:p>
    <w:p w:rsidR="009E31A8" w:rsidRPr="00A60270" w:rsidRDefault="009E31A8" w:rsidP="009E31A8">
      <w:pPr>
        <w:numPr>
          <w:ilvl w:val="0"/>
          <w:numId w:val="19"/>
        </w:numPr>
        <w:spacing w:before="100" w:beforeAutospacing="1" w:after="100" w:afterAutospacing="1" w:line="360" w:lineRule="auto"/>
        <w:ind w:left="1620" w:hanging="540"/>
        <w:jc w:val="both"/>
        <w:rPr>
          <w:rFonts w:ascii="Arial" w:eastAsia="Times New Roman" w:hAnsi="Arial" w:cs="Arial"/>
          <w:sz w:val="24"/>
          <w:szCs w:val="24"/>
        </w:rPr>
      </w:pPr>
      <w:r w:rsidRPr="00A60270">
        <w:rPr>
          <w:rFonts w:ascii="Arial" w:eastAsia="Times New Roman" w:hAnsi="Arial" w:cs="Arial"/>
          <w:i/>
          <w:iCs/>
          <w:sz w:val="24"/>
          <w:szCs w:val="24"/>
        </w:rPr>
        <w:t>Kedua</w:t>
      </w:r>
      <w:r w:rsidRPr="00A60270">
        <w:rPr>
          <w:rFonts w:ascii="Arial" w:eastAsia="Times New Roman" w:hAnsi="Arial" w:cs="Arial"/>
          <w:sz w:val="24"/>
          <w:szCs w:val="24"/>
        </w:rPr>
        <w:t>, spiritual otonom, yakni bentuk spiritualitas yang bersumber dari hasil refleksi diri sendiri. Corak spiritual ini bersifat “</w:t>
      </w:r>
      <w:r w:rsidRPr="00A60270">
        <w:rPr>
          <w:rFonts w:ascii="Arial" w:eastAsia="Times New Roman" w:hAnsi="Arial" w:cs="Arial"/>
          <w:i/>
          <w:iCs/>
          <w:sz w:val="24"/>
          <w:szCs w:val="24"/>
        </w:rPr>
        <w:t>self-contained and independent of external authority</w:t>
      </w:r>
      <w:r w:rsidRPr="00A60270">
        <w:rPr>
          <w:rFonts w:ascii="Arial" w:eastAsia="Times New Roman" w:hAnsi="Arial" w:cs="Arial"/>
          <w:sz w:val="24"/>
          <w:szCs w:val="24"/>
        </w:rPr>
        <w:t>”, yakni dihasilkan dari dalam diri sendiri dan terbebas dari otoritas luar. Spiritual otonom sesungguhnya merupakan nilai spiritual yang dihasilkan oleh proses refleksi terhadap kemahabesaran Tuhan dan ciptaannya.</w:t>
      </w:r>
    </w:p>
    <w:p w:rsidR="009E31A8" w:rsidRPr="00A60270" w:rsidRDefault="009E31A8" w:rsidP="009E31A8">
      <w:pPr>
        <w:numPr>
          <w:ilvl w:val="0"/>
          <w:numId w:val="19"/>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i/>
          <w:iCs/>
          <w:sz w:val="24"/>
          <w:szCs w:val="24"/>
        </w:rPr>
        <w:t>Ketiga</w:t>
      </w:r>
      <w:r w:rsidRPr="00A60270">
        <w:rPr>
          <w:rFonts w:ascii="Arial" w:eastAsia="Times New Roman" w:hAnsi="Arial" w:cs="Arial"/>
          <w:sz w:val="24"/>
          <w:szCs w:val="24"/>
        </w:rPr>
        <w:t>, spiritual interaktif, yakni nilai spiritual atau spiritual yang terbentuk melalui proses interaktif antara dirinya sendiri dengan lingkungannya. Dengan demikian, corak spiritual ini bukan mutlak karena faktor internal maupun eksternal. Namun, lebih merupakan hasil dari proses dialektik antara potensi ruhaniah (mental, perasaan, dan moral) di satu pihak dengan otoritas luar dalam bentuk tradisi, </w:t>
      </w:r>
      <w:r w:rsidRPr="00A60270">
        <w:rPr>
          <w:rFonts w:ascii="Arial" w:eastAsia="Times New Roman" w:hAnsi="Arial" w:cs="Arial"/>
          <w:i/>
          <w:iCs/>
          <w:sz w:val="24"/>
          <w:szCs w:val="24"/>
        </w:rPr>
        <w:t>folkways</w:t>
      </w:r>
      <w:r w:rsidRPr="00A60270">
        <w:rPr>
          <w:rFonts w:ascii="Arial" w:eastAsia="Times New Roman" w:hAnsi="Arial" w:cs="Arial"/>
          <w:sz w:val="24"/>
          <w:szCs w:val="24"/>
        </w:rPr>
        <w:t>, dan tatanan dunia yang mengitarinya.</w:t>
      </w:r>
    </w:p>
    <w:p w:rsidR="006D38C2" w:rsidRPr="00A60270" w:rsidRDefault="006D38C2" w:rsidP="006D38C2">
      <w:pPr>
        <w:pStyle w:val="ListParagraph"/>
        <w:numPr>
          <w:ilvl w:val="0"/>
          <w:numId w:val="6"/>
        </w:numPr>
        <w:spacing w:before="100" w:beforeAutospacing="1" w:after="0" w:line="360" w:lineRule="auto"/>
        <w:ind w:left="1080"/>
        <w:jc w:val="both"/>
        <w:rPr>
          <w:rFonts w:ascii="Arial" w:eastAsia="Times New Roman" w:hAnsi="Arial" w:cs="Arial"/>
          <w:sz w:val="24"/>
          <w:szCs w:val="24"/>
        </w:rPr>
      </w:pPr>
      <w:r w:rsidRPr="00A60270">
        <w:rPr>
          <w:rFonts w:ascii="Arial" w:eastAsia="Times New Roman" w:hAnsi="Arial" w:cs="Arial"/>
          <w:sz w:val="24"/>
          <w:szCs w:val="24"/>
        </w:rPr>
        <w:t>Manfaat Perilaku Spiritual</w:t>
      </w:r>
    </w:p>
    <w:p w:rsidR="006D38C2" w:rsidRPr="00A60270" w:rsidRDefault="006D38C2"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Membantu melihat hal-hal dari sudut pandang yang lebih luas dan kompleks</w:t>
      </w:r>
    </w:p>
    <w:p w:rsidR="006D38C2" w:rsidRPr="00A60270" w:rsidRDefault="006D38C2"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Membantu berpikir lebih jernih</w:t>
      </w:r>
    </w:p>
    <w:p w:rsidR="006D38C2" w:rsidRPr="00A60270" w:rsidRDefault="006D38C2"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lastRenderedPageBreak/>
        <w:t>Membuat pikiran lebih tenang</w:t>
      </w:r>
    </w:p>
    <w:p w:rsidR="006D38C2" w:rsidRPr="00A60270" w:rsidRDefault="006D38C2"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Membuka wawasan dan motivasi tentang bagaimana cara memaknai hidup</w:t>
      </w:r>
    </w:p>
    <w:p w:rsidR="006D38C2" w:rsidRPr="00A60270" w:rsidRDefault="006D38C2"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Menurunkan sifat egoism dalam diri sendiri</w:t>
      </w:r>
    </w:p>
    <w:p w:rsidR="006D38C2" w:rsidRPr="00A60270" w:rsidRDefault="006D38C2"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Memunculkan perilaku menghargai</w:t>
      </w:r>
      <w:r w:rsidR="009922B7" w:rsidRPr="00A60270">
        <w:rPr>
          <w:rFonts w:ascii="Arial" w:eastAsia="Times New Roman" w:hAnsi="Arial" w:cs="Arial"/>
          <w:sz w:val="24"/>
          <w:szCs w:val="24"/>
        </w:rPr>
        <w:t xml:space="preserve"> orang lain dengan menempatkan orang lain diposisi yang lebih tinggi dari pada diri sendiri</w:t>
      </w:r>
    </w:p>
    <w:p w:rsidR="009922B7" w:rsidRPr="00A60270" w:rsidRDefault="009922B7"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Memunculkan perilaku yang selalu bersyukur dengan apa yang dimiliki</w:t>
      </w:r>
    </w:p>
    <w:p w:rsidR="009922B7" w:rsidRPr="00A60270" w:rsidRDefault="009922B7" w:rsidP="006D38C2">
      <w:pPr>
        <w:pStyle w:val="ListParagraph"/>
        <w:numPr>
          <w:ilvl w:val="0"/>
          <w:numId w:val="25"/>
        </w:numPr>
        <w:spacing w:before="100" w:beforeAutospacing="1" w:after="0" w:line="360" w:lineRule="auto"/>
        <w:ind w:left="1620" w:hanging="540"/>
        <w:jc w:val="both"/>
        <w:rPr>
          <w:rFonts w:ascii="Arial" w:eastAsia="Times New Roman" w:hAnsi="Arial" w:cs="Arial"/>
          <w:sz w:val="24"/>
          <w:szCs w:val="24"/>
        </w:rPr>
      </w:pPr>
      <w:r w:rsidRPr="00A60270">
        <w:rPr>
          <w:rFonts w:ascii="Arial" w:eastAsia="Times New Roman" w:hAnsi="Arial" w:cs="Arial"/>
          <w:sz w:val="24"/>
          <w:szCs w:val="24"/>
        </w:rPr>
        <w:t>Memunculkan rasa cinta kasih terhadap diri sendiri, orang lain maupun pada alam semesta alam.</w:t>
      </w:r>
      <w:r w:rsidR="006C078D" w:rsidRPr="00A60270">
        <w:rPr>
          <w:rStyle w:val="FootnoteReference"/>
          <w:rFonts w:ascii="Arial" w:eastAsia="Times New Roman" w:hAnsi="Arial" w:cs="Arial"/>
          <w:sz w:val="24"/>
          <w:szCs w:val="24"/>
        </w:rPr>
        <w:footnoteReference w:id="17"/>
      </w:r>
    </w:p>
    <w:p w:rsidR="009E31A8" w:rsidRPr="00A60270" w:rsidRDefault="009E31A8" w:rsidP="009E31A8">
      <w:pPr>
        <w:pStyle w:val="ListParagraph"/>
        <w:numPr>
          <w:ilvl w:val="0"/>
          <w:numId w:val="6"/>
        </w:numPr>
        <w:spacing w:after="0" w:line="360" w:lineRule="auto"/>
        <w:ind w:left="1080"/>
        <w:jc w:val="both"/>
        <w:rPr>
          <w:rFonts w:ascii="Arial" w:hAnsi="Arial" w:cs="Arial"/>
          <w:sz w:val="24"/>
          <w:szCs w:val="24"/>
        </w:rPr>
      </w:pPr>
      <w:r w:rsidRPr="00A60270">
        <w:rPr>
          <w:rFonts w:ascii="Arial" w:hAnsi="Arial" w:cs="Arial"/>
          <w:sz w:val="24"/>
          <w:szCs w:val="24"/>
        </w:rPr>
        <w:t>Pengertian siswa</w:t>
      </w:r>
    </w:p>
    <w:p w:rsidR="00067A9C" w:rsidRPr="00A60270" w:rsidRDefault="002447AF" w:rsidP="00067A9C">
      <w:pPr>
        <w:pStyle w:val="ListParagraph"/>
        <w:spacing w:after="0" w:line="360" w:lineRule="auto"/>
        <w:ind w:left="1080" w:firstLine="360"/>
        <w:jc w:val="both"/>
        <w:rPr>
          <w:rFonts w:ascii="Arial" w:hAnsi="Arial" w:cs="Arial"/>
          <w:sz w:val="24"/>
          <w:szCs w:val="24"/>
        </w:rPr>
      </w:pPr>
      <w:r>
        <w:rPr>
          <w:rFonts w:ascii="Arial" w:hAnsi="Arial" w:cs="Arial"/>
          <w:sz w:val="24"/>
          <w:szCs w:val="24"/>
        </w:rPr>
        <w:t>Pengertian siswa at</w:t>
      </w:r>
      <w:r w:rsidR="00835D0D" w:rsidRPr="00A60270">
        <w:rPr>
          <w:rFonts w:ascii="Arial" w:hAnsi="Arial" w:cs="Arial"/>
          <w:sz w:val="24"/>
          <w:szCs w:val="24"/>
        </w:rPr>
        <w:t>a</w:t>
      </w:r>
      <w:r>
        <w:rPr>
          <w:rFonts w:ascii="Arial" w:hAnsi="Arial" w:cs="Arial"/>
          <w:sz w:val="24"/>
          <w:szCs w:val="24"/>
        </w:rPr>
        <w:t>u</w:t>
      </w:r>
      <w:r w:rsidR="00835D0D" w:rsidRPr="00A60270">
        <w:rPr>
          <w:rFonts w:ascii="Arial" w:hAnsi="Arial" w:cs="Arial"/>
          <w:sz w:val="24"/>
          <w:szCs w:val="24"/>
        </w:rPr>
        <w:t xml:space="preserve"> peserta didik menurut ketentuan umum undang-undang RI No. 20 Tahun 2003 tentang sistem pendidikan nasional adalah anggota masyarakat yang berusaha mengembangkan potensi diri melalui proses pembelajaran yang tersedia pada jalur, jenjang dan jenis pendidikan tertentu.</w:t>
      </w:r>
      <w:r w:rsidR="00835D0D" w:rsidRPr="00A60270">
        <w:rPr>
          <w:rStyle w:val="FootnoteReference"/>
          <w:rFonts w:ascii="Arial" w:hAnsi="Arial" w:cs="Arial"/>
          <w:sz w:val="24"/>
          <w:szCs w:val="24"/>
        </w:rPr>
        <w:footnoteReference w:id="18"/>
      </w:r>
    </w:p>
    <w:p w:rsidR="009E31A8" w:rsidRPr="00A60270" w:rsidRDefault="009E31A8" w:rsidP="00067A9C">
      <w:pPr>
        <w:pStyle w:val="ListParagraph"/>
        <w:spacing w:after="0" w:line="360" w:lineRule="auto"/>
        <w:ind w:left="1080" w:firstLine="360"/>
        <w:jc w:val="both"/>
        <w:rPr>
          <w:rFonts w:ascii="Arial" w:hAnsi="Arial" w:cs="Arial"/>
          <w:sz w:val="24"/>
          <w:szCs w:val="24"/>
        </w:rPr>
      </w:pPr>
      <w:r w:rsidRPr="00A60270">
        <w:rPr>
          <w:rFonts w:ascii="Arial" w:hAnsi="Arial" w:cs="Arial"/>
          <w:sz w:val="24"/>
          <w:szCs w:val="24"/>
        </w:rPr>
        <w:t xml:space="preserve">Siswa atau murid merupakan potensi yang harus dimanfaatkan guru dalam mewujudkan proses belajar mengajar yang efektif. </w:t>
      </w:r>
    </w:p>
    <w:p w:rsidR="009E31A8" w:rsidRPr="00A60270" w:rsidRDefault="009E31A8" w:rsidP="009E31A8">
      <w:pPr>
        <w:pStyle w:val="ListParagraph"/>
        <w:spacing w:after="0" w:line="360" w:lineRule="auto"/>
        <w:ind w:left="1080" w:firstLine="360"/>
        <w:jc w:val="both"/>
        <w:rPr>
          <w:rFonts w:ascii="Arial" w:hAnsi="Arial" w:cs="Arial"/>
          <w:sz w:val="24"/>
          <w:szCs w:val="24"/>
        </w:rPr>
      </w:pPr>
      <w:r w:rsidRPr="00A60270">
        <w:rPr>
          <w:rFonts w:ascii="Arial" w:hAnsi="Arial" w:cs="Arial"/>
          <w:sz w:val="24"/>
          <w:szCs w:val="24"/>
        </w:rPr>
        <w:t xml:space="preserve">Dalam proses pembelajaran siswalah yang menjadi subjek utama karena merekalah pelaku sesungguhnya dari kegiatan belajar tersebut. </w:t>
      </w:r>
      <w:proofErr w:type="gramStart"/>
      <w:r w:rsidRPr="00A60270">
        <w:rPr>
          <w:rFonts w:ascii="Arial" w:hAnsi="Arial" w:cs="Arial"/>
          <w:sz w:val="24"/>
          <w:szCs w:val="24"/>
        </w:rPr>
        <w:t>Agar siswa dapat berperan sebagai pelaku dalam kegiatan belajar maka guru hendaknya merencanakan pengajaran yang dapat menuntut siswa banyak melakukan aktivitas belajar.</w:t>
      </w:r>
      <w:proofErr w:type="gramEnd"/>
      <w:r w:rsidRPr="00A60270">
        <w:rPr>
          <w:rFonts w:ascii="Arial" w:hAnsi="Arial" w:cs="Arial"/>
          <w:sz w:val="24"/>
          <w:szCs w:val="24"/>
        </w:rPr>
        <w:t xml:space="preserve"> </w:t>
      </w:r>
      <w:proofErr w:type="gramStart"/>
      <w:r w:rsidRPr="00A60270">
        <w:rPr>
          <w:rFonts w:ascii="Arial" w:hAnsi="Arial" w:cs="Arial"/>
          <w:sz w:val="24"/>
          <w:szCs w:val="24"/>
        </w:rPr>
        <w:t>Aktivitas atau tugas-tugas yng dikerjakan siswa hendaknya menari</w:t>
      </w:r>
      <w:r w:rsidR="005F39A1" w:rsidRPr="00A60270">
        <w:rPr>
          <w:rFonts w:ascii="Arial" w:hAnsi="Arial" w:cs="Arial"/>
          <w:sz w:val="24"/>
          <w:szCs w:val="24"/>
        </w:rPr>
        <w:t>k</w:t>
      </w:r>
      <w:r w:rsidRPr="00A60270">
        <w:rPr>
          <w:rFonts w:ascii="Arial" w:hAnsi="Arial" w:cs="Arial"/>
          <w:sz w:val="24"/>
          <w:szCs w:val="24"/>
        </w:rPr>
        <w:t xml:space="preserve"> minat siswa, dibutuhkan dalam perkembangannya, serta bermanfaat bagi masa depannya.</w:t>
      </w:r>
      <w:proofErr w:type="gramEnd"/>
    </w:p>
    <w:p w:rsidR="009E31A8" w:rsidRPr="00A60270" w:rsidRDefault="009E31A8" w:rsidP="009E31A8">
      <w:pPr>
        <w:pStyle w:val="ListParagraph"/>
        <w:numPr>
          <w:ilvl w:val="0"/>
          <w:numId w:val="6"/>
        </w:numPr>
        <w:spacing w:line="360" w:lineRule="auto"/>
        <w:ind w:left="1080"/>
        <w:jc w:val="both"/>
        <w:rPr>
          <w:rFonts w:ascii="Arial" w:hAnsi="Arial" w:cs="Arial"/>
          <w:sz w:val="24"/>
          <w:szCs w:val="24"/>
        </w:rPr>
      </w:pPr>
      <w:r w:rsidRPr="00A60270">
        <w:rPr>
          <w:rFonts w:ascii="Arial" w:hAnsi="Arial" w:cs="Arial"/>
          <w:sz w:val="24"/>
          <w:szCs w:val="24"/>
        </w:rPr>
        <w:lastRenderedPageBreak/>
        <w:t>Kriteria Siswa yang Unggul</w:t>
      </w:r>
    </w:p>
    <w:p w:rsidR="009E31A8" w:rsidRPr="00A60270" w:rsidRDefault="009E31A8" w:rsidP="009E31A8">
      <w:pPr>
        <w:pStyle w:val="ListParagraph"/>
        <w:spacing w:after="0" w:line="360" w:lineRule="auto"/>
        <w:ind w:left="1080" w:firstLine="360"/>
        <w:jc w:val="both"/>
        <w:rPr>
          <w:rFonts w:ascii="Arial" w:hAnsi="Arial" w:cs="Arial"/>
          <w:sz w:val="24"/>
          <w:szCs w:val="24"/>
        </w:rPr>
      </w:pPr>
      <w:proofErr w:type="gramStart"/>
      <w:r w:rsidRPr="00A60270">
        <w:rPr>
          <w:rFonts w:ascii="Arial" w:hAnsi="Arial" w:cs="Arial"/>
          <w:sz w:val="24"/>
          <w:szCs w:val="24"/>
        </w:rPr>
        <w:t>Banyak  alasan</w:t>
      </w:r>
      <w:proofErr w:type="gramEnd"/>
      <w:r w:rsidRPr="00A60270">
        <w:rPr>
          <w:rFonts w:ascii="Arial" w:hAnsi="Arial" w:cs="Arial"/>
          <w:sz w:val="24"/>
          <w:szCs w:val="24"/>
        </w:rPr>
        <w:t xml:space="preserve"> untuk tidak belajar karena tidak memiliki  buku, pilang kehujanan, bangun terlambat atau disuruh membantu orang tua dan lain sebagainya.</w:t>
      </w:r>
    </w:p>
    <w:p w:rsidR="009E31A8" w:rsidRPr="00A60270" w:rsidRDefault="009E31A8" w:rsidP="009E31A8">
      <w:pPr>
        <w:spacing w:after="0" w:line="360" w:lineRule="auto"/>
        <w:ind w:left="360" w:firstLine="720"/>
        <w:jc w:val="both"/>
        <w:rPr>
          <w:rFonts w:ascii="Arial" w:hAnsi="Arial" w:cs="Arial"/>
          <w:sz w:val="24"/>
          <w:szCs w:val="24"/>
        </w:rPr>
      </w:pPr>
      <w:r w:rsidRPr="00A60270">
        <w:rPr>
          <w:rFonts w:ascii="Arial" w:hAnsi="Arial" w:cs="Arial"/>
          <w:sz w:val="24"/>
          <w:szCs w:val="24"/>
        </w:rPr>
        <w:t xml:space="preserve">Siswa yang unggul memiliki tiga ciri, </w:t>
      </w:r>
      <w:proofErr w:type="gramStart"/>
      <w:r w:rsidRPr="00A60270">
        <w:rPr>
          <w:rFonts w:ascii="Arial" w:hAnsi="Arial" w:cs="Arial"/>
          <w:sz w:val="24"/>
          <w:szCs w:val="24"/>
        </w:rPr>
        <w:t>yaitu :</w:t>
      </w:r>
      <w:proofErr w:type="gramEnd"/>
    </w:p>
    <w:p w:rsidR="009E31A8" w:rsidRPr="00A60270" w:rsidRDefault="009E31A8" w:rsidP="009E31A8">
      <w:pPr>
        <w:pStyle w:val="ListParagraph"/>
        <w:numPr>
          <w:ilvl w:val="0"/>
          <w:numId w:val="15"/>
        </w:numPr>
        <w:spacing w:after="0" w:line="360" w:lineRule="auto"/>
        <w:ind w:left="1080" w:firstLine="0"/>
        <w:jc w:val="both"/>
        <w:rPr>
          <w:rFonts w:ascii="Arial" w:hAnsi="Arial" w:cs="Arial"/>
          <w:sz w:val="24"/>
          <w:szCs w:val="24"/>
        </w:rPr>
      </w:pPr>
      <w:r w:rsidRPr="00A60270">
        <w:rPr>
          <w:rFonts w:ascii="Arial" w:hAnsi="Arial" w:cs="Arial"/>
          <w:sz w:val="24"/>
          <w:szCs w:val="24"/>
        </w:rPr>
        <w:t>Hasrat</w:t>
      </w:r>
    </w:p>
    <w:p w:rsidR="009E31A8" w:rsidRPr="00A60270" w:rsidRDefault="009E31A8" w:rsidP="009E31A8">
      <w:pPr>
        <w:pStyle w:val="ListParagraph"/>
        <w:spacing w:after="0" w:line="360" w:lineRule="auto"/>
        <w:ind w:left="1440"/>
        <w:jc w:val="both"/>
        <w:rPr>
          <w:rFonts w:ascii="Arial" w:hAnsi="Arial" w:cs="Arial"/>
          <w:sz w:val="24"/>
          <w:szCs w:val="24"/>
        </w:rPr>
      </w:pPr>
      <w:proofErr w:type="gramStart"/>
      <w:r w:rsidRPr="00A60270">
        <w:rPr>
          <w:rFonts w:ascii="Arial" w:hAnsi="Arial" w:cs="Arial"/>
          <w:sz w:val="24"/>
          <w:szCs w:val="24"/>
        </w:rPr>
        <w:t>Adalah keinginan siswa yang membaja, semangat yang membara untuk melakukan konsentrasi sepenuhnya dalam belajar.</w:t>
      </w:r>
      <w:proofErr w:type="gramEnd"/>
      <w:r w:rsidRPr="00A60270">
        <w:rPr>
          <w:rFonts w:ascii="Arial" w:hAnsi="Arial" w:cs="Arial"/>
          <w:sz w:val="24"/>
          <w:szCs w:val="24"/>
        </w:rPr>
        <w:t xml:space="preserve"> </w:t>
      </w:r>
    </w:p>
    <w:p w:rsidR="009E31A8" w:rsidRPr="00A60270" w:rsidRDefault="009E31A8" w:rsidP="009E31A8">
      <w:pPr>
        <w:pStyle w:val="ListParagraph"/>
        <w:numPr>
          <w:ilvl w:val="0"/>
          <w:numId w:val="15"/>
        </w:numPr>
        <w:spacing w:line="360" w:lineRule="auto"/>
        <w:ind w:left="1080" w:firstLine="0"/>
        <w:jc w:val="both"/>
        <w:rPr>
          <w:rFonts w:ascii="Arial" w:hAnsi="Arial" w:cs="Arial"/>
          <w:sz w:val="24"/>
          <w:szCs w:val="24"/>
        </w:rPr>
      </w:pPr>
      <w:r w:rsidRPr="00A60270">
        <w:rPr>
          <w:rFonts w:ascii="Arial" w:hAnsi="Arial" w:cs="Arial"/>
          <w:sz w:val="24"/>
          <w:szCs w:val="24"/>
        </w:rPr>
        <w:t>Sikap</w:t>
      </w:r>
    </w:p>
    <w:p w:rsidR="009E31A8" w:rsidRPr="00A60270" w:rsidRDefault="009E31A8" w:rsidP="009E31A8">
      <w:pPr>
        <w:pStyle w:val="ListParagraph"/>
        <w:spacing w:line="360" w:lineRule="auto"/>
        <w:ind w:left="1440"/>
        <w:jc w:val="both"/>
        <w:rPr>
          <w:rFonts w:ascii="Arial" w:hAnsi="Arial" w:cs="Arial"/>
          <w:sz w:val="24"/>
          <w:szCs w:val="24"/>
        </w:rPr>
      </w:pPr>
      <w:proofErr w:type="gramStart"/>
      <w:r w:rsidRPr="00A60270">
        <w:rPr>
          <w:rFonts w:ascii="Arial" w:hAnsi="Arial" w:cs="Arial"/>
          <w:sz w:val="24"/>
          <w:szCs w:val="24"/>
        </w:rPr>
        <w:t>Adalah tindakan yang peduli, usaha yang nyata, upaya yang teratur dengan terencana yang baik sehingga ilmunya bertambah, dan pengetahuannya luas.</w:t>
      </w:r>
      <w:proofErr w:type="gramEnd"/>
    </w:p>
    <w:p w:rsidR="009E31A8" w:rsidRPr="00A60270" w:rsidRDefault="009E31A8" w:rsidP="009E31A8">
      <w:pPr>
        <w:pStyle w:val="ListParagraph"/>
        <w:numPr>
          <w:ilvl w:val="0"/>
          <w:numId w:val="15"/>
        </w:numPr>
        <w:spacing w:line="360" w:lineRule="auto"/>
        <w:ind w:left="1080" w:firstLine="0"/>
        <w:jc w:val="both"/>
        <w:rPr>
          <w:rFonts w:ascii="Arial" w:hAnsi="Arial" w:cs="Arial"/>
          <w:sz w:val="24"/>
          <w:szCs w:val="24"/>
        </w:rPr>
      </w:pPr>
      <w:r w:rsidRPr="00A60270">
        <w:rPr>
          <w:rFonts w:ascii="Arial" w:hAnsi="Arial" w:cs="Arial"/>
          <w:sz w:val="24"/>
          <w:szCs w:val="24"/>
        </w:rPr>
        <w:t>Sigap</w:t>
      </w:r>
    </w:p>
    <w:p w:rsidR="009E31A8" w:rsidRPr="00A60270" w:rsidRDefault="009E31A8" w:rsidP="009E31A8">
      <w:pPr>
        <w:pStyle w:val="ListParagraph"/>
        <w:spacing w:line="360" w:lineRule="auto"/>
        <w:ind w:left="1440"/>
        <w:jc w:val="both"/>
        <w:rPr>
          <w:rFonts w:ascii="Arial" w:hAnsi="Arial" w:cs="Arial"/>
          <w:sz w:val="24"/>
          <w:szCs w:val="24"/>
        </w:rPr>
      </w:pPr>
      <w:proofErr w:type="gramStart"/>
      <w:r w:rsidRPr="00A60270">
        <w:rPr>
          <w:rFonts w:ascii="Arial" w:hAnsi="Arial" w:cs="Arial"/>
          <w:sz w:val="24"/>
          <w:szCs w:val="24"/>
        </w:rPr>
        <w:t>Adalah tangkas dan terampil untuk belajar dan mengikuti pelajaran dengan menggunakan alat atau sarana yang ada dengan hasil yang maksimal.</w:t>
      </w:r>
      <w:proofErr w:type="gramEnd"/>
    </w:p>
    <w:p w:rsidR="009E31A8" w:rsidRPr="00A60270" w:rsidRDefault="009E31A8" w:rsidP="009E31A8">
      <w:pPr>
        <w:pStyle w:val="ListParagraph"/>
        <w:numPr>
          <w:ilvl w:val="0"/>
          <w:numId w:val="6"/>
        </w:numPr>
        <w:tabs>
          <w:tab w:val="left" w:pos="1080"/>
        </w:tabs>
        <w:spacing w:line="360" w:lineRule="auto"/>
        <w:ind w:hanging="1080"/>
        <w:jc w:val="both"/>
        <w:rPr>
          <w:rFonts w:ascii="Arial" w:hAnsi="Arial" w:cs="Arial"/>
          <w:sz w:val="24"/>
          <w:szCs w:val="24"/>
        </w:rPr>
      </w:pPr>
      <w:r w:rsidRPr="00A60270">
        <w:rPr>
          <w:rFonts w:ascii="Arial" w:hAnsi="Arial" w:cs="Arial"/>
          <w:sz w:val="24"/>
          <w:szCs w:val="24"/>
        </w:rPr>
        <w:t>Kriteria Siswa yang kurang unggul</w:t>
      </w:r>
    </w:p>
    <w:p w:rsidR="009E31A8" w:rsidRPr="00A60270" w:rsidRDefault="009E31A8" w:rsidP="009E31A8">
      <w:pPr>
        <w:pStyle w:val="ListParagraph"/>
        <w:spacing w:line="360" w:lineRule="auto"/>
        <w:ind w:left="1080" w:firstLine="360"/>
        <w:jc w:val="both"/>
        <w:rPr>
          <w:rFonts w:ascii="Arial" w:hAnsi="Arial" w:cs="Arial"/>
          <w:sz w:val="24"/>
          <w:szCs w:val="24"/>
        </w:rPr>
      </w:pPr>
      <w:proofErr w:type="gramStart"/>
      <w:r w:rsidRPr="00A60270">
        <w:rPr>
          <w:rFonts w:ascii="Arial" w:hAnsi="Arial" w:cs="Arial"/>
          <w:sz w:val="24"/>
          <w:szCs w:val="24"/>
        </w:rPr>
        <w:t>Siswa yang hanya suka bermain-main dalam belajar, suka mengobrol kemana-kemari, bermalas-malasan dalam mengikuti pelajaran, semau-maunya masuk sekolah, membuang waktu tanpa manfaat, dan menghabis-habiskan biaya sekolah tanpa guna.</w:t>
      </w:r>
      <w:proofErr w:type="gramEnd"/>
    </w:p>
    <w:p w:rsidR="009E31A8" w:rsidRPr="00A60270" w:rsidRDefault="009E31A8" w:rsidP="009922B7">
      <w:pPr>
        <w:pStyle w:val="ListParagraph"/>
        <w:spacing w:line="360" w:lineRule="auto"/>
        <w:ind w:left="1080" w:firstLine="360"/>
        <w:jc w:val="both"/>
        <w:rPr>
          <w:rFonts w:ascii="Arial" w:hAnsi="Arial" w:cs="Arial"/>
          <w:sz w:val="24"/>
          <w:szCs w:val="24"/>
        </w:rPr>
      </w:pPr>
      <w:r w:rsidRPr="00A60270">
        <w:rPr>
          <w:rFonts w:ascii="Arial" w:hAnsi="Arial" w:cs="Arial"/>
          <w:sz w:val="24"/>
          <w:szCs w:val="24"/>
        </w:rPr>
        <w:t xml:space="preserve">Secara sederhana siswa yang kurang unggul dalam perilaku belajarnya </w:t>
      </w:r>
      <w:proofErr w:type="gramStart"/>
      <w:r w:rsidRPr="00A60270">
        <w:rPr>
          <w:rFonts w:ascii="Arial" w:hAnsi="Arial" w:cs="Arial"/>
          <w:sz w:val="24"/>
          <w:szCs w:val="24"/>
        </w:rPr>
        <w:t>akan</w:t>
      </w:r>
      <w:proofErr w:type="gramEnd"/>
      <w:r w:rsidRPr="00A60270">
        <w:rPr>
          <w:rFonts w:ascii="Arial" w:hAnsi="Arial" w:cs="Arial"/>
          <w:sz w:val="24"/>
          <w:szCs w:val="24"/>
        </w:rPr>
        <w:t xml:space="preserve"> kurang terarah, asal-asalan dan tidak berupaya untuk belajar yang efektif.</w:t>
      </w:r>
    </w:p>
    <w:p w:rsidR="009E31A8" w:rsidRPr="00A60270" w:rsidRDefault="009E31A8" w:rsidP="009E31A8">
      <w:pPr>
        <w:pStyle w:val="ListParagraph"/>
        <w:numPr>
          <w:ilvl w:val="0"/>
          <w:numId w:val="6"/>
        </w:numPr>
        <w:spacing w:line="360" w:lineRule="auto"/>
        <w:ind w:left="1080"/>
        <w:jc w:val="both"/>
        <w:rPr>
          <w:rFonts w:ascii="Arial" w:hAnsi="Arial" w:cs="Arial"/>
          <w:sz w:val="24"/>
          <w:szCs w:val="24"/>
        </w:rPr>
      </w:pPr>
      <w:r w:rsidRPr="00A60270">
        <w:rPr>
          <w:rFonts w:ascii="Arial" w:hAnsi="Arial" w:cs="Arial"/>
          <w:sz w:val="24"/>
          <w:szCs w:val="24"/>
        </w:rPr>
        <w:t>Hak dan kewajiban siswa</w:t>
      </w:r>
    </w:p>
    <w:p w:rsidR="009E31A8" w:rsidRPr="00A60270" w:rsidRDefault="009E31A8" w:rsidP="009E31A8">
      <w:pPr>
        <w:pStyle w:val="ListParagraph"/>
        <w:spacing w:line="360" w:lineRule="auto"/>
        <w:ind w:left="1800" w:hanging="360"/>
        <w:jc w:val="both"/>
        <w:rPr>
          <w:rFonts w:ascii="Arial" w:hAnsi="Arial" w:cs="Arial"/>
          <w:sz w:val="24"/>
          <w:szCs w:val="24"/>
        </w:rPr>
      </w:pPr>
      <w:r w:rsidRPr="00A60270">
        <w:rPr>
          <w:rFonts w:ascii="Arial" w:hAnsi="Arial" w:cs="Arial"/>
          <w:sz w:val="24"/>
          <w:szCs w:val="24"/>
        </w:rPr>
        <w:t xml:space="preserve">Secara umum siswa mempunya beberapa hak </w:t>
      </w:r>
      <w:proofErr w:type="gramStart"/>
      <w:r w:rsidRPr="00A60270">
        <w:rPr>
          <w:rFonts w:ascii="Arial" w:hAnsi="Arial" w:cs="Arial"/>
          <w:sz w:val="24"/>
          <w:szCs w:val="24"/>
        </w:rPr>
        <w:t>yaitu :</w:t>
      </w:r>
      <w:proofErr w:type="gramEnd"/>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t>Mendapat perlakuan sesuai dengan bakat, minat dan kemampuan.</w:t>
      </w:r>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lastRenderedPageBreak/>
        <w:t>Memperoleh pendidikan agama sesuai dengan agama yang dianutnya.</w:t>
      </w:r>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t>Mengikuti program pendidikan yang bersangkutan atas dasar pendidikan berkelanjutan.</w:t>
      </w:r>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t>Mendapat fasilitas belajar, beasiswa atau bantuan lain dengan persyaratan yang berlaku.</w:t>
      </w:r>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t>Mutasi atau pindah sekolah yang sejajar atau yang lebih tinggi tingkatannya sesuai dengan persyaratan penerimaan siswa pada sekolah yang dimasuki.</w:t>
      </w:r>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t>Memperoleh penilaian hasil belajar.</w:t>
      </w:r>
    </w:p>
    <w:p w:rsidR="009E31A8" w:rsidRPr="00A60270" w:rsidRDefault="009E31A8" w:rsidP="009E31A8">
      <w:pPr>
        <w:pStyle w:val="ListParagraph"/>
        <w:numPr>
          <w:ilvl w:val="0"/>
          <w:numId w:val="16"/>
        </w:numPr>
        <w:spacing w:line="360" w:lineRule="auto"/>
        <w:ind w:left="1620" w:hanging="540"/>
        <w:jc w:val="both"/>
        <w:rPr>
          <w:rFonts w:ascii="Arial" w:hAnsi="Arial" w:cs="Arial"/>
          <w:sz w:val="24"/>
          <w:szCs w:val="24"/>
        </w:rPr>
      </w:pPr>
      <w:r w:rsidRPr="00A60270">
        <w:rPr>
          <w:rFonts w:ascii="Arial" w:hAnsi="Arial" w:cs="Arial"/>
          <w:sz w:val="24"/>
          <w:szCs w:val="24"/>
        </w:rPr>
        <w:t>Mendapatkan pelayanan khusus bilamana menyandang cacat.</w:t>
      </w:r>
    </w:p>
    <w:p w:rsidR="009E31A8" w:rsidRPr="00A60270" w:rsidRDefault="009E31A8" w:rsidP="009E31A8">
      <w:pPr>
        <w:spacing w:line="360" w:lineRule="auto"/>
        <w:ind w:left="720" w:firstLine="720"/>
        <w:jc w:val="both"/>
        <w:rPr>
          <w:rFonts w:ascii="Arial" w:hAnsi="Arial" w:cs="Arial"/>
          <w:sz w:val="24"/>
          <w:szCs w:val="24"/>
        </w:rPr>
      </w:pPr>
      <w:r w:rsidRPr="00A60270">
        <w:rPr>
          <w:rFonts w:ascii="Arial" w:hAnsi="Arial" w:cs="Arial"/>
          <w:sz w:val="24"/>
          <w:szCs w:val="24"/>
        </w:rPr>
        <w:t>Sedangkan kewajiban yang harus dipenuhi siswa adalah:</w:t>
      </w:r>
    </w:p>
    <w:p w:rsidR="009E31A8" w:rsidRPr="00A60270" w:rsidRDefault="009E31A8" w:rsidP="009E31A8">
      <w:pPr>
        <w:pStyle w:val="ListParagraph"/>
        <w:numPr>
          <w:ilvl w:val="0"/>
          <w:numId w:val="17"/>
        </w:numPr>
        <w:spacing w:line="360" w:lineRule="auto"/>
        <w:ind w:left="1620" w:hanging="540"/>
        <w:jc w:val="both"/>
        <w:rPr>
          <w:rFonts w:ascii="Arial" w:hAnsi="Arial" w:cs="Arial"/>
          <w:sz w:val="24"/>
          <w:szCs w:val="24"/>
        </w:rPr>
      </w:pPr>
      <w:r w:rsidRPr="00A60270">
        <w:rPr>
          <w:rFonts w:ascii="Arial" w:hAnsi="Arial" w:cs="Arial"/>
          <w:sz w:val="24"/>
          <w:szCs w:val="24"/>
        </w:rPr>
        <w:t>Ikut menanggung biaya penyelenggaraan pendidikan, kecuali siswa yang dibebaskan dari kewajiban tersebut sesuai dengan ketentuan peraturan perundang-undangan yang berlaku.</w:t>
      </w:r>
    </w:p>
    <w:p w:rsidR="009E31A8" w:rsidRPr="00A60270" w:rsidRDefault="009E31A8" w:rsidP="009E31A8">
      <w:pPr>
        <w:pStyle w:val="ListParagraph"/>
        <w:numPr>
          <w:ilvl w:val="0"/>
          <w:numId w:val="17"/>
        </w:numPr>
        <w:spacing w:line="360" w:lineRule="auto"/>
        <w:ind w:left="1620" w:hanging="540"/>
        <w:jc w:val="both"/>
        <w:rPr>
          <w:rFonts w:ascii="Arial" w:hAnsi="Arial" w:cs="Arial"/>
          <w:sz w:val="24"/>
          <w:szCs w:val="24"/>
        </w:rPr>
      </w:pPr>
      <w:r w:rsidRPr="00A60270">
        <w:rPr>
          <w:rFonts w:ascii="Arial" w:hAnsi="Arial" w:cs="Arial"/>
          <w:sz w:val="24"/>
          <w:szCs w:val="24"/>
        </w:rPr>
        <w:t>Mematuhi ketentuan peraturan yang berlaku.</w:t>
      </w:r>
    </w:p>
    <w:p w:rsidR="009E31A8" w:rsidRPr="00A60270" w:rsidRDefault="009E31A8" w:rsidP="009E31A8">
      <w:pPr>
        <w:pStyle w:val="ListParagraph"/>
        <w:numPr>
          <w:ilvl w:val="0"/>
          <w:numId w:val="17"/>
        </w:numPr>
        <w:spacing w:line="360" w:lineRule="auto"/>
        <w:ind w:left="1620" w:hanging="540"/>
        <w:jc w:val="both"/>
        <w:rPr>
          <w:rFonts w:ascii="Arial" w:hAnsi="Arial" w:cs="Arial"/>
          <w:sz w:val="24"/>
          <w:szCs w:val="24"/>
        </w:rPr>
      </w:pPr>
      <w:r w:rsidRPr="00A60270">
        <w:rPr>
          <w:rFonts w:ascii="Arial" w:hAnsi="Arial" w:cs="Arial"/>
          <w:sz w:val="24"/>
          <w:szCs w:val="24"/>
        </w:rPr>
        <w:t>Menghormati tenaga kependidikan.</w:t>
      </w:r>
    </w:p>
    <w:p w:rsidR="009E31A8" w:rsidRPr="00A60270" w:rsidRDefault="009E31A8" w:rsidP="009E31A8">
      <w:pPr>
        <w:pStyle w:val="ListParagraph"/>
        <w:numPr>
          <w:ilvl w:val="0"/>
          <w:numId w:val="17"/>
        </w:numPr>
        <w:spacing w:line="360" w:lineRule="auto"/>
        <w:ind w:left="1620" w:hanging="540"/>
        <w:jc w:val="both"/>
        <w:rPr>
          <w:rFonts w:ascii="Arial" w:hAnsi="Arial" w:cs="Arial"/>
          <w:sz w:val="24"/>
          <w:szCs w:val="24"/>
        </w:rPr>
      </w:pPr>
      <w:r w:rsidRPr="00A60270">
        <w:rPr>
          <w:rFonts w:ascii="Arial" w:hAnsi="Arial" w:cs="Arial"/>
          <w:sz w:val="24"/>
          <w:szCs w:val="24"/>
        </w:rPr>
        <w:t>Ikut memelihara sarana dan prasarana serta keamanan sekolah yang bersangkutan.</w:t>
      </w:r>
    </w:p>
    <w:p w:rsidR="009E31A8" w:rsidRPr="00A60270" w:rsidRDefault="009E31A8" w:rsidP="009E31A8">
      <w:pPr>
        <w:pStyle w:val="ListParagraph"/>
        <w:numPr>
          <w:ilvl w:val="0"/>
          <w:numId w:val="6"/>
        </w:numPr>
        <w:spacing w:after="0" w:line="360" w:lineRule="auto"/>
        <w:ind w:left="1080"/>
        <w:jc w:val="both"/>
        <w:rPr>
          <w:rFonts w:ascii="Arial" w:hAnsi="Arial" w:cs="Arial"/>
          <w:sz w:val="24"/>
          <w:szCs w:val="24"/>
        </w:rPr>
      </w:pPr>
      <w:r w:rsidRPr="00A60270">
        <w:rPr>
          <w:rFonts w:ascii="Arial" w:hAnsi="Arial" w:cs="Arial"/>
          <w:sz w:val="24"/>
          <w:szCs w:val="24"/>
        </w:rPr>
        <w:t>Faktor-faktor yang Mempengaruhi Perilaku Spiritual Siswa</w:t>
      </w:r>
    </w:p>
    <w:p w:rsidR="009E31A8" w:rsidRPr="00A60270" w:rsidRDefault="009E31A8" w:rsidP="009E31A8">
      <w:pPr>
        <w:spacing w:after="0" w:line="360" w:lineRule="auto"/>
        <w:ind w:left="1080" w:firstLine="360"/>
        <w:jc w:val="both"/>
        <w:rPr>
          <w:rFonts w:ascii="Arial" w:hAnsi="Arial" w:cs="Arial"/>
          <w:sz w:val="24"/>
          <w:szCs w:val="24"/>
        </w:rPr>
      </w:pPr>
      <w:proofErr w:type="gramStart"/>
      <w:r w:rsidRPr="00A60270">
        <w:rPr>
          <w:rFonts w:ascii="Arial" w:hAnsi="Arial" w:cs="Arial"/>
          <w:sz w:val="24"/>
          <w:szCs w:val="24"/>
        </w:rPr>
        <w:t>Masa remaja adalah masa yang penuh kegoncangan jiwa, masa berada dalam peralihan atau di atas jembatan yang goyang, yang menghubungkan masa kanak-kanak yang penuh kebergantungan, dengan masa dewasa yang matang dan berdiri sendiri.</w:t>
      </w:r>
      <w:proofErr w:type="gramEnd"/>
    </w:p>
    <w:p w:rsidR="009E31A8" w:rsidRPr="00A60270" w:rsidRDefault="009E31A8" w:rsidP="009E31A8">
      <w:pPr>
        <w:widowControl w:val="0"/>
        <w:autoSpaceDE w:val="0"/>
        <w:autoSpaceDN w:val="0"/>
        <w:adjustRightInd w:val="0"/>
        <w:spacing w:after="0" w:line="360" w:lineRule="auto"/>
        <w:ind w:left="1080" w:firstLine="360"/>
        <w:jc w:val="both"/>
        <w:rPr>
          <w:rFonts w:ascii="Arial" w:hAnsi="Arial" w:cs="Arial"/>
          <w:sz w:val="24"/>
          <w:szCs w:val="24"/>
        </w:rPr>
      </w:pPr>
      <w:r w:rsidRPr="00A60270">
        <w:rPr>
          <w:rFonts w:ascii="Arial" w:hAnsi="Arial" w:cs="Arial"/>
          <w:sz w:val="24"/>
          <w:szCs w:val="24"/>
        </w:rPr>
        <w:t>Adapun faktor-faktor yang memengaruhi perilaku spiritual siswa adalah sebagai berikut:</w:t>
      </w:r>
    </w:p>
    <w:p w:rsidR="009E31A8" w:rsidRPr="00A60270" w:rsidRDefault="009E31A8" w:rsidP="009E31A8">
      <w:pPr>
        <w:pStyle w:val="ListParagraph"/>
        <w:widowControl w:val="0"/>
        <w:numPr>
          <w:ilvl w:val="0"/>
          <w:numId w:val="7"/>
        </w:numPr>
        <w:autoSpaceDE w:val="0"/>
        <w:autoSpaceDN w:val="0"/>
        <w:adjustRightInd w:val="0"/>
        <w:spacing w:after="0" w:line="360" w:lineRule="auto"/>
        <w:ind w:left="1530" w:hanging="450"/>
        <w:jc w:val="both"/>
        <w:rPr>
          <w:rFonts w:ascii="Arial" w:hAnsi="Arial" w:cs="Arial"/>
          <w:sz w:val="24"/>
          <w:szCs w:val="24"/>
        </w:rPr>
      </w:pPr>
      <w:r w:rsidRPr="00A60270">
        <w:rPr>
          <w:rFonts w:ascii="Arial" w:hAnsi="Arial" w:cs="Arial"/>
          <w:sz w:val="24"/>
          <w:szCs w:val="24"/>
        </w:rPr>
        <w:t>Rumah (keluarga)</w:t>
      </w:r>
    </w:p>
    <w:p w:rsidR="009E31A8" w:rsidRPr="00A60270" w:rsidRDefault="009E31A8" w:rsidP="009E31A8">
      <w:pPr>
        <w:widowControl w:val="0"/>
        <w:autoSpaceDE w:val="0"/>
        <w:autoSpaceDN w:val="0"/>
        <w:adjustRightInd w:val="0"/>
        <w:spacing w:after="0" w:line="360" w:lineRule="auto"/>
        <w:ind w:left="1080" w:firstLine="450"/>
        <w:jc w:val="both"/>
        <w:rPr>
          <w:rFonts w:ascii="Arial" w:hAnsi="Arial" w:cs="Arial"/>
          <w:sz w:val="24"/>
          <w:szCs w:val="24"/>
        </w:rPr>
      </w:pPr>
      <w:proofErr w:type="gramStart"/>
      <w:r w:rsidRPr="00A60270">
        <w:rPr>
          <w:rFonts w:ascii="Arial" w:hAnsi="Arial" w:cs="Arial"/>
          <w:sz w:val="24"/>
          <w:szCs w:val="24"/>
        </w:rPr>
        <w:lastRenderedPageBreak/>
        <w:t>Keluarga adalah madrasah pertama yang bertugas mengasuh dan mendidik anak-anak.</w:t>
      </w:r>
      <w:proofErr w:type="gramEnd"/>
      <w:r w:rsidRPr="00A60270">
        <w:rPr>
          <w:rFonts w:ascii="Arial" w:hAnsi="Arial" w:cs="Arial"/>
          <w:sz w:val="24"/>
          <w:szCs w:val="24"/>
        </w:rPr>
        <w:t xml:space="preserve"> </w:t>
      </w:r>
      <w:proofErr w:type="gramStart"/>
      <w:r w:rsidRPr="00A60270">
        <w:rPr>
          <w:rFonts w:ascii="Arial" w:hAnsi="Arial" w:cs="Arial"/>
          <w:sz w:val="24"/>
          <w:szCs w:val="24"/>
        </w:rPr>
        <w:t>Perkembangan moral yang terdapat pada masa remaja tidak terlepas dari pembinaan moral yang dilakukan oleh orang tuanya semenjak kecil melalui kebiasaan-kebiasaan, pendidikan dan pengalaman.</w:t>
      </w:r>
      <w:proofErr w:type="gramEnd"/>
      <w:r w:rsidRPr="00A60270">
        <w:rPr>
          <w:rFonts w:ascii="Arial" w:hAnsi="Arial" w:cs="Arial"/>
          <w:sz w:val="24"/>
          <w:szCs w:val="24"/>
        </w:rPr>
        <w:t xml:space="preserve"> </w:t>
      </w:r>
    </w:p>
    <w:p w:rsidR="009E31A8" w:rsidRPr="00A60270" w:rsidRDefault="009E31A8" w:rsidP="009E31A8">
      <w:pPr>
        <w:widowControl w:val="0"/>
        <w:autoSpaceDE w:val="0"/>
        <w:autoSpaceDN w:val="0"/>
        <w:adjustRightInd w:val="0"/>
        <w:spacing w:after="0" w:line="360" w:lineRule="auto"/>
        <w:ind w:left="1080" w:firstLine="450"/>
        <w:jc w:val="both"/>
        <w:rPr>
          <w:rFonts w:ascii="Arial" w:hAnsi="Arial" w:cs="Arial"/>
          <w:sz w:val="24"/>
          <w:szCs w:val="24"/>
        </w:rPr>
      </w:pPr>
      <w:r w:rsidRPr="00A60270">
        <w:rPr>
          <w:rFonts w:ascii="Arial" w:hAnsi="Arial" w:cs="Arial"/>
          <w:sz w:val="24"/>
          <w:szCs w:val="24"/>
        </w:rPr>
        <w:t xml:space="preserve">Setiap anggota keluarga bertanggung jawab terhadap anggota keluarga lain untuk menjaganya dari </w:t>
      </w:r>
      <w:proofErr w:type="gramStart"/>
      <w:r w:rsidRPr="00A60270">
        <w:rPr>
          <w:rFonts w:ascii="Arial" w:hAnsi="Arial" w:cs="Arial"/>
          <w:sz w:val="24"/>
          <w:szCs w:val="24"/>
        </w:rPr>
        <w:t>api</w:t>
      </w:r>
      <w:proofErr w:type="gramEnd"/>
      <w:r w:rsidRPr="00A60270">
        <w:rPr>
          <w:rFonts w:ascii="Arial" w:hAnsi="Arial" w:cs="Arial"/>
          <w:sz w:val="24"/>
          <w:szCs w:val="24"/>
        </w:rPr>
        <w:t xml:space="preserve"> neraka seperti Firman Allah dalam QS. At-Tahrim: 6</w:t>
      </w:r>
    </w:p>
    <w:p w:rsidR="00F544EB" w:rsidRPr="00A60270" w:rsidRDefault="00F544EB" w:rsidP="009E31A8">
      <w:pPr>
        <w:widowControl w:val="0"/>
        <w:autoSpaceDE w:val="0"/>
        <w:autoSpaceDN w:val="0"/>
        <w:adjustRightInd w:val="0"/>
        <w:spacing w:after="0" w:line="360" w:lineRule="auto"/>
        <w:ind w:left="1080" w:firstLine="450"/>
        <w:jc w:val="both"/>
        <w:rPr>
          <w:rFonts w:ascii="Arial" w:hAnsi="Arial" w:cs="Arial"/>
          <w:sz w:val="24"/>
          <w:szCs w:val="24"/>
        </w:rPr>
      </w:pPr>
    </w:p>
    <w:p w:rsidR="009E31A8" w:rsidRPr="00A60270" w:rsidRDefault="00A65894" w:rsidP="00F544EB">
      <w:pPr>
        <w:widowControl w:val="0"/>
        <w:tabs>
          <w:tab w:val="left" w:pos="5040"/>
        </w:tabs>
        <w:autoSpaceDE w:val="0"/>
        <w:autoSpaceDN w:val="0"/>
        <w:adjustRightInd w:val="0"/>
        <w:spacing w:after="0" w:line="360" w:lineRule="auto"/>
        <w:ind w:left="1080"/>
        <w:jc w:val="both"/>
        <w:rPr>
          <w:sz w:val="6"/>
          <w:szCs w:val="36"/>
          <w:rtl/>
        </w:rPr>
      </w:pPr>
      <w:r>
        <w:rPr>
          <w:noProof/>
          <w:sz w:val="6"/>
          <w:szCs w:val="36"/>
          <w:rtl/>
        </w:rPr>
        <w:pict>
          <v:rect id="_x0000_s1026" style="position:absolute;left:0;text-align:left;margin-left:186.6pt;margin-top:44.55pt;width:7.15pt;height:7.15pt;z-index:251658240" stroked="f"/>
        </w:pict>
      </w:r>
      <w:r w:rsidR="00F544EB" w:rsidRPr="00A60270">
        <w:rPr>
          <w:sz w:val="6"/>
          <w:szCs w:val="36"/>
          <w:rtl/>
        </w:rPr>
        <w:t>يَاأَيُّهَا الَّذِينَ ءَامَنُوا قُوا أَنفُسَكُمْ وَأَهْلِيكُمْ نَارًا وَقُودُهَا النَّاسُ وَالْحِجَارَةُ عَلَيْهَا مَلآئِكَةٌ غِلاَظٌ شِدَاد</w:t>
      </w:r>
      <w:r w:rsidR="00F544EB" w:rsidRPr="00A60270">
        <w:rPr>
          <w:rFonts w:ascii="Andalus" w:hAnsi="Andalus" w:cs="Andalus"/>
          <w:sz w:val="6"/>
          <w:szCs w:val="36"/>
          <w:rtl/>
        </w:rPr>
        <w:t>ٌ</w:t>
      </w:r>
      <w:r w:rsidR="00F544EB" w:rsidRPr="00A60270">
        <w:rPr>
          <w:sz w:val="6"/>
          <w:szCs w:val="36"/>
          <w:rtl/>
        </w:rPr>
        <w:t xml:space="preserve"> لاَّيَعْصُونَ اللهَ مَآأَمَرَهُمْ  وَيَفْعَلُونَ مَايُؤْمَرُونَ </w:t>
      </w:r>
      <w:r w:rsidR="00BB7AEB" w:rsidRPr="00A60270">
        <w:rPr>
          <w:rFonts w:ascii="Andalus" w:hAnsi="Andalus" w:cs="Andalus"/>
          <w:sz w:val="6"/>
          <w:szCs w:val="36"/>
          <w:rtl/>
        </w:rPr>
        <w:t>﴿ ٦</w:t>
      </w:r>
      <w:r w:rsidR="00F544EB" w:rsidRPr="00A60270">
        <w:rPr>
          <w:rFonts w:ascii="Andalus" w:hAnsi="Andalus" w:cs="Andalus"/>
          <w:sz w:val="6"/>
          <w:szCs w:val="36"/>
          <w:rtl/>
        </w:rPr>
        <w:t>﴾</w:t>
      </w:r>
      <w:r w:rsidR="00F544EB" w:rsidRPr="00A60270">
        <w:rPr>
          <w:sz w:val="6"/>
          <w:szCs w:val="36"/>
          <w:rtl/>
        </w:rPr>
        <w:t xml:space="preserve">                                            </w:t>
      </w:r>
    </w:p>
    <w:p w:rsidR="00F544EB" w:rsidRPr="00A60270" w:rsidRDefault="00F544EB" w:rsidP="00F544EB">
      <w:pPr>
        <w:widowControl w:val="0"/>
        <w:autoSpaceDE w:val="0"/>
        <w:autoSpaceDN w:val="0"/>
        <w:adjustRightInd w:val="0"/>
        <w:spacing w:after="0" w:line="360" w:lineRule="auto"/>
        <w:ind w:left="1080" w:firstLine="450"/>
        <w:jc w:val="both"/>
        <w:rPr>
          <w:rFonts w:ascii="Arial" w:hAnsi="Arial" w:cs="Arial"/>
          <w:sz w:val="8"/>
          <w:szCs w:val="24"/>
        </w:rPr>
      </w:pPr>
    </w:p>
    <w:p w:rsidR="009010A9" w:rsidRDefault="009E31A8" w:rsidP="009010A9">
      <w:pPr>
        <w:widowControl w:val="0"/>
        <w:autoSpaceDE w:val="0"/>
        <w:autoSpaceDN w:val="0"/>
        <w:adjustRightInd w:val="0"/>
        <w:spacing w:line="240" w:lineRule="auto"/>
        <w:ind w:left="1080" w:firstLine="450"/>
        <w:jc w:val="both"/>
        <w:rPr>
          <w:rFonts w:ascii="Arial" w:hAnsi="Arial" w:cs="Arial"/>
          <w:sz w:val="24"/>
          <w:szCs w:val="24"/>
        </w:rPr>
      </w:pPr>
      <w:proofErr w:type="gramStart"/>
      <w:r w:rsidRPr="00A60270">
        <w:rPr>
          <w:rFonts w:ascii="Arial" w:hAnsi="Arial" w:cs="Arial"/>
          <w:sz w:val="24"/>
          <w:szCs w:val="24"/>
        </w:rPr>
        <w:t>Artinnya  :</w:t>
      </w:r>
      <w:proofErr w:type="gramEnd"/>
      <w:r w:rsidRPr="00A60270">
        <w:rPr>
          <w:rFonts w:ascii="Arial" w:hAnsi="Arial" w:cs="Arial"/>
          <w:sz w:val="24"/>
          <w:szCs w:val="24"/>
        </w:rPr>
        <w:t xml:space="preserve"> “Wahai orang-orang yang beriman! Peliharalah dirimu dan keluargamu dari api neraka yang bahan bakarnya adalah manusia dan batu; penjaganya malaikat-malaikat yang kasar, dan keras yang tidak durhaka kepada Allah terhadap apa yang Dia perintahkan kepada mereka dan selalu mengerjakan apa yang diperintahkan</w:t>
      </w:r>
      <w:proofErr w:type="gramStart"/>
      <w:r w:rsidRPr="00A60270">
        <w:rPr>
          <w:rFonts w:ascii="Arial" w:hAnsi="Arial" w:cs="Arial"/>
          <w:sz w:val="24"/>
          <w:szCs w:val="24"/>
        </w:rPr>
        <w:t>.(</w:t>
      </w:r>
      <w:proofErr w:type="gramEnd"/>
      <w:r w:rsidRPr="00A60270">
        <w:rPr>
          <w:rFonts w:ascii="Arial" w:hAnsi="Arial" w:cs="Arial"/>
          <w:sz w:val="24"/>
          <w:szCs w:val="24"/>
        </w:rPr>
        <w:t>QS. At-</w:t>
      </w:r>
      <w:proofErr w:type="gramStart"/>
      <w:r w:rsidRPr="00A60270">
        <w:rPr>
          <w:rFonts w:ascii="Arial" w:hAnsi="Arial" w:cs="Arial"/>
          <w:sz w:val="24"/>
          <w:szCs w:val="24"/>
        </w:rPr>
        <w:t>Tahrim :</w:t>
      </w:r>
      <w:proofErr w:type="gramEnd"/>
      <w:r w:rsidRPr="00A60270">
        <w:rPr>
          <w:rFonts w:ascii="Arial" w:hAnsi="Arial" w:cs="Arial"/>
          <w:sz w:val="24"/>
          <w:szCs w:val="24"/>
        </w:rPr>
        <w:t xml:space="preserve"> 6).</w:t>
      </w:r>
      <w:r w:rsidRPr="00A60270">
        <w:rPr>
          <w:rStyle w:val="FootnoteReference"/>
          <w:rFonts w:ascii="Arial" w:hAnsi="Arial" w:cs="Arial"/>
          <w:sz w:val="24"/>
          <w:szCs w:val="24"/>
        </w:rPr>
        <w:footnoteReference w:id="19"/>
      </w:r>
    </w:p>
    <w:p w:rsidR="009010A9" w:rsidRPr="00A60270" w:rsidRDefault="009010A9" w:rsidP="009010A9">
      <w:pPr>
        <w:widowControl w:val="0"/>
        <w:autoSpaceDE w:val="0"/>
        <w:autoSpaceDN w:val="0"/>
        <w:adjustRightInd w:val="0"/>
        <w:spacing w:line="240" w:lineRule="auto"/>
        <w:ind w:left="1080" w:firstLine="450"/>
        <w:jc w:val="both"/>
        <w:rPr>
          <w:rFonts w:ascii="Arial" w:hAnsi="Arial" w:cs="Arial"/>
          <w:sz w:val="24"/>
          <w:szCs w:val="24"/>
        </w:rPr>
      </w:pPr>
    </w:p>
    <w:p w:rsidR="009E31A8" w:rsidRPr="00A60270" w:rsidRDefault="009E31A8" w:rsidP="009E31A8">
      <w:pPr>
        <w:pStyle w:val="ListParagraph"/>
        <w:widowControl w:val="0"/>
        <w:numPr>
          <w:ilvl w:val="0"/>
          <w:numId w:val="7"/>
        </w:numPr>
        <w:autoSpaceDE w:val="0"/>
        <w:autoSpaceDN w:val="0"/>
        <w:adjustRightInd w:val="0"/>
        <w:spacing w:line="360" w:lineRule="auto"/>
        <w:ind w:left="1530" w:hanging="450"/>
        <w:jc w:val="both"/>
        <w:rPr>
          <w:rFonts w:ascii="Arial" w:hAnsi="Arial" w:cs="Arial"/>
          <w:sz w:val="24"/>
          <w:szCs w:val="24"/>
        </w:rPr>
      </w:pPr>
      <w:r w:rsidRPr="00A60270">
        <w:rPr>
          <w:rFonts w:ascii="Arial" w:hAnsi="Arial" w:cs="Arial"/>
          <w:sz w:val="24"/>
          <w:szCs w:val="24"/>
        </w:rPr>
        <w:t>Masyarakat (Sekolah Teman dan Publik)</w:t>
      </w:r>
    </w:p>
    <w:p w:rsidR="009E31A8" w:rsidRPr="00A60270" w:rsidRDefault="009E31A8" w:rsidP="009E31A8">
      <w:pPr>
        <w:pStyle w:val="ListParagraph"/>
        <w:widowControl w:val="0"/>
        <w:numPr>
          <w:ilvl w:val="0"/>
          <w:numId w:val="8"/>
        </w:numPr>
        <w:autoSpaceDE w:val="0"/>
        <w:autoSpaceDN w:val="0"/>
        <w:adjustRightInd w:val="0"/>
        <w:spacing w:line="360" w:lineRule="auto"/>
        <w:ind w:left="1620"/>
        <w:jc w:val="both"/>
        <w:rPr>
          <w:rFonts w:ascii="Arial" w:hAnsi="Arial" w:cs="Arial"/>
          <w:sz w:val="24"/>
          <w:szCs w:val="24"/>
        </w:rPr>
      </w:pPr>
      <w:r w:rsidRPr="00A60270">
        <w:rPr>
          <w:rFonts w:ascii="Arial" w:hAnsi="Arial" w:cs="Arial"/>
          <w:sz w:val="24"/>
          <w:szCs w:val="24"/>
        </w:rPr>
        <w:t>Sekolah</w:t>
      </w:r>
    </w:p>
    <w:p w:rsidR="009E31A8" w:rsidRPr="00A60270" w:rsidRDefault="009E31A8" w:rsidP="009E31A8">
      <w:pPr>
        <w:pStyle w:val="ListParagraph"/>
        <w:widowControl w:val="0"/>
        <w:autoSpaceDE w:val="0"/>
        <w:autoSpaceDN w:val="0"/>
        <w:adjustRightInd w:val="0"/>
        <w:spacing w:after="0" w:line="360" w:lineRule="auto"/>
        <w:ind w:left="1620"/>
        <w:jc w:val="both"/>
        <w:rPr>
          <w:rFonts w:ascii="Arial" w:hAnsi="Arial" w:cs="Arial"/>
          <w:sz w:val="24"/>
          <w:szCs w:val="24"/>
        </w:rPr>
      </w:pPr>
      <w:r w:rsidRPr="00A60270">
        <w:rPr>
          <w:rFonts w:ascii="Arial" w:hAnsi="Arial" w:cs="Arial"/>
          <w:sz w:val="24"/>
          <w:szCs w:val="24"/>
        </w:rPr>
        <w:t xml:space="preserve">Sekolah juga dapat meningkatkan perilaku moral dan sosial anak dengan </w:t>
      </w:r>
      <w:proofErr w:type="gramStart"/>
      <w:r w:rsidRPr="00A60270">
        <w:rPr>
          <w:rFonts w:ascii="Arial" w:hAnsi="Arial" w:cs="Arial"/>
          <w:sz w:val="24"/>
          <w:szCs w:val="24"/>
        </w:rPr>
        <w:t>cara</w:t>
      </w:r>
      <w:proofErr w:type="gramEnd"/>
      <w:r w:rsidRPr="00A60270">
        <w:rPr>
          <w:rFonts w:ascii="Arial" w:hAnsi="Arial" w:cs="Arial"/>
          <w:sz w:val="24"/>
          <w:szCs w:val="24"/>
        </w:rPr>
        <w:t xml:space="preserve"> mengagendakan berbagai kegiatan </w:t>
      </w:r>
    </w:p>
    <w:p w:rsidR="009E31A8" w:rsidRPr="00A60270" w:rsidRDefault="009E31A8" w:rsidP="009E31A8">
      <w:pPr>
        <w:pStyle w:val="ListParagraph"/>
        <w:widowControl w:val="0"/>
        <w:numPr>
          <w:ilvl w:val="0"/>
          <w:numId w:val="8"/>
        </w:numPr>
        <w:autoSpaceDE w:val="0"/>
        <w:autoSpaceDN w:val="0"/>
        <w:adjustRightInd w:val="0"/>
        <w:spacing w:line="360" w:lineRule="auto"/>
        <w:ind w:left="1620"/>
        <w:jc w:val="both"/>
        <w:rPr>
          <w:rFonts w:ascii="Arial" w:hAnsi="Arial" w:cs="Arial"/>
          <w:sz w:val="24"/>
          <w:szCs w:val="24"/>
        </w:rPr>
      </w:pPr>
      <w:r w:rsidRPr="00A60270">
        <w:rPr>
          <w:rFonts w:ascii="Arial" w:hAnsi="Arial" w:cs="Arial"/>
          <w:sz w:val="24"/>
          <w:szCs w:val="24"/>
        </w:rPr>
        <w:t>Memiliki Pergaulan di Lingkungannya</w:t>
      </w:r>
      <w:r w:rsidRPr="00A60270">
        <w:rPr>
          <w:rStyle w:val="FootnoteReference"/>
          <w:rFonts w:ascii="Arial" w:hAnsi="Arial" w:cs="Arial"/>
          <w:sz w:val="24"/>
          <w:szCs w:val="24"/>
        </w:rPr>
        <w:footnoteReference w:id="20"/>
      </w:r>
    </w:p>
    <w:p w:rsidR="009E31A8" w:rsidRPr="00A60270" w:rsidRDefault="009E31A8" w:rsidP="009E31A8">
      <w:pPr>
        <w:pStyle w:val="ListParagraph"/>
        <w:widowControl w:val="0"/>
        <w:autoSpaceDE w:val="0"/>
        <w:autoSpaceDN w:val="0"/>
        <w:adjustRightInd w:val="0"/>
        <w:spacing w:line="360" w:lineRule="auto"/>
        <w:ind w:left="1620"/>
        <w:jc w:val="both"/>
        <w:rPr>
          <w:rFonts w:ascii="Arial" w:hAnsi="Arial" w:cs="Arial"/>
          <w:sz w:val="24"/>
          <w:szCs w:val="24"/>
        </w:rPr>
      </w:pPr>
      <w:r w:rsidRPr="00A60270">
        <w:rPr>
          <w:rFonts w:ascii="Arial" w:hAnsi="Arial" w:cs="Arial"/>
          <w:sz w:val="24"/>
          <w:szCs w:val="24"/>
        </w:rPr>
        <w:t xml:space="preserve">Proses ini bisa membentuk remaja berkompeten dalam lingkungannya. </w:t>
      </w:r>
      <w:proofErr w:type="gramStart"/>
      <w:r w:rsidRPr="00A60270">
        <w:rPr>
          <w:rFonts w:ascii="Arial" w:hAnsi="Arial" w:cs="Arial"/>
          <w:sz w:val="24"/>
          <w:szCs w:val="24"/>
        </w:rPr>
        <w:t xml:space="preserve">Tanpa interaksi remaja seakan kehilangan </w:t>
      </w:r>
      <w:r w:rsidRPr="00A60270">
        <w:rPr>
          <w:rFonts w:ascii="Arial" w:hAnsi="Arial" w:cs="Arial"/>
          <w:sz w:val="24"/>
          <w:szCs w:val="24"/>
        </w:rPr>
        <w:lastRenderedPageBreak/>
        <w:t>masa-masa menyenangkan dalam tahapan hidup.</w:t>
      </w:r>
      <w:proofErr w:type="gramEnd"/>
    </w:p>
    <w:p w:rsidR="009E31A8" w:rsidRPr="00A60270" w:rsidRDefault="009E31A8" w:rsidP="009E31A8">
      <w:pPr>
        <w:pStyle w:val="ListParagraph"/>
        <w:widowControl w:val="0"/>
        <w:numPr>
          <w:ilvl w:val="0"/>
          <w:numId w:val="8"/>
        </w:numPr>
        <w:autoSpaceDE w:val="0"/>
        <w:autoSpaceDN w:val="0"/>
        <w:adjustRightInd w:val="0"/>
        <w:spacing w:line="360" w:lineRule="auto"/>
        <w:ind w:left="1620"/>
        <w:jc w:val="both"/>
        <w:rPr>
          <w:rFonts w:ascii="Arial" w:hAnsi="Arial" w:cs="Arial"/>
          <w:sz w:val="24"/>
          <w:szCs w:val="24"/>
        </w:rPr>
      </w:pPr>
      <w:r w:rsidRPr="00A60270">
        <w:rPr>
          <w:rFonts w:ascii="Arial" w:hAnsi="Arial" w:cs="Arial"/>
          <w:sz w:val="24"/>
          <w:szCs w:val="24"/>
        </w:rPr>
        <w:t>Publik/Masyarakat</w:t>
      </w:r>
    </w:p>
    <w:p w:rsidR="009E31A8" w:rsidRPr="00A60270" w:rsidRDefault="009E31A8" w:rsidP="009E31A8">
      <w:pPr>
        <w:pStyle w:val="ListParagraph"/>
        <w:widowControl w:val="0"/>
        <w:tabs>
          <w:tab w:val="left" w:pos="1890"/>
        </w:tabs>
        <w:autoSpaceDE w:val="0"/>
        <w:autoSpaceDN w:val="0"/>
        <w:adjustRightInd w:val="0"/>
        <w:spacing w:line="360" w:lineRule="auto"/>
        <w:ind w:left="1620" w:hanging="360"/>
        <w:jc w:val="both"/>
        <w:rPr>
          <w:rFonts w:ascii="Arial" w:hAnsi="Arial" w:cs="Arial"/>
          <w:sz w:val="24"/>
          <w:szCs w:val="24"/>
        </w:rPr>
      </w:pPr>
      <w:r w:rsidRPr="00A60270">
        <w:rPr>
          <w:rFonts w:ascii="Arial" w:hAnsi="Arial" w:cs="Arial"/>
          <w:sz w:val="24"/>
          <w:szCs w:val="24"/>
        </w:rPr>
        <w:tab/>
        <w:t>Masyarakat sebagaimana dikemukakan Astrid S. Susanto dalam buku “Sosiologi Pendidika Islam</w:t>
      </w:r>
      <w:proofErr w:type="gramStart"/>
      <w:r w:rsidRPr="00A60270">
        <w:rPr>
          <w:rFonts w:ascii="Arial" w:hAnsi="Arial" w:cs="Arial"/>
          <w:sz w:val="24"/>
          <w:szCs w:val="24"/>
        </w:rPr>
        <w:t>,2014</w:t>
      </w:r>
      <w:proofErr w:type="gramEnd"/>
      <w:r w:rsidRPr="00A60270">
        <w:rPr>
          <w:rFonts w:ascii="Arial" w:hAnsi="Arial" w:cs="Arial"/>
          <w:sz w:val="24"/>
          <w:szCs w:val="24"/>
        </w:rPr>
        <w:t xml:space="preserve">” adalah suatu kesatuan yang didasarkan pada ikatan-ikatan yang sudah teratur dan boleh dikaitkan stabil. </w:t>
      </w:r>
      <w:proofErr w:type="gramStart"/>
      <w:r w:rsidRPr="00A60270">
        <w:rPr>
          <w:rFonts w:ascii="Arial" w:hAnsi="Arial" w:cs="Arial"/>
          <w:sz w:val="24"/>
          <w:szCs w:val="24"/>
        </w:rPr>
        <w:t>Sehubungan dengan ini, maka dengan sendirinya masyarakat merupakan kesatuan yang dalam bingkai strukturnya (proses social) diselidiki oleh Sosiologi.</w:t>
      </w:r>
      <w:proofErr w:type="gramEnd"/>
      <w:r w:rsidRPr="00A60270">
        <w:rPr>
          <w:rStyle w:val="FootnoteReference"/>
          <w:rFonts w:ascii="Arial" w:hAnsi="Arial" w:cs="Arial"/>
          <w:sz w:val="24"/>
          <w:szCs w:val="24"/>
        </w:rPr>
        <w:footnoteReference w:id="21"/>
      </w:r>
    </w:p>
    <w:p w:rsidR="009E31A8" w:rsidRPr="00A60270" w:rsidRDefault="009E31A8" w:rsidP="009E31A8">
      <w:pPr>
        <w:pStyle w:val="ListParagraph"/>
        <w:widowControl w:val="0"/>
        <w:tabs>
          <w:tab w:val="left" w:pos="1170"/>
        </w:tabs>
        <w:autoSpaceDE w:val="0"/>
        <w:autoSpaceDN w:val="0"/>
        <w:adjustRightInd w:val="0"/>
        <w:spacing w:line="360" w:lineRule="auto"/>
        <w:ind w:left="1620" w:hanging="360"/>
        <w:jc w:val="both"/>
        <w:rPr>
          <w:rFonts w:ascii="Arial" w:hAnsi="Arial" w:cs="Arial"/>
          <w:sz w:val="24"/>
          <w:szCs w:val="24"/>
        </w:rPr>
      </w:pPr>
      <w:r w:rsidRPr="00A60270">
        <w:rPr>
          <w:rFonts w:ascii="Arial" w:hAnsi="Arial" w:cs="Arial"/>
          <w:sz w:val="24"/>
          <w:szCs w:val="24"/>
        </w:rPr>
        <w:tab/>
      </w:r>
      <w:proofErr w:type="gramStart"/>
      <w:r w:rsidRPr="00A60270">
        <w:rPr>
          <w:rFonts w:ascii="Arial" w:hAnsi="Arial" w:cs="Arial"/>
          <w:sz w:val="24"/>
          <w:szCs w:val="24"/>
        </w:rPr>
        <w:t>Oleh karena itu berbagai bentuk perilaku dan moral yang berlaku di dalam suatu masyarakat bisa berpindah kedalam diri remaja disebabkan efektifitas pengaruh publik terhadap individu.</w:t>
      </w:r>
      <w:proofErr w:type="gramEnd"/>
      <w:r w:rsidRPr="00A60270">
        <w:rPr>
          <w:rFonts w:ascii="Arial" w:hAnsi="Arial" w:cs="Arial"/>
          <w:sz w:val="24"/>
          <w:szCs w:val="24"/>
        </w:rPr>
        <w:t xml:space="preserve"> </w:t>
      </w:r>
      <w:proofErr w:type="gramStart"/>
      <w:r w:rsidRPr="00A60270">
        <w:rPr>
          <w:rFonts w:ascii="Arial" w:hAnsi="Arial" w:cs="Arial"/>
          <w:sz w:val="24"/>
          <w:szCs w:val="24"/>
        </w:rPr>
        <w:t>Hal itu semua ikut membina pribadi dan penyesuaian diri remaja.</w:t>
      </w:r>
      <w:proofErr w:type="gramEnd"/>
      <w:r w:rsidRPr="00A60270">
        <w:rPr>
          <w:rFonts w:ascii="Arial" w:hAnsi="Arial" w:cs="Arial"/>
          <w:sz w:val="24"/>
          <w:szCs w:val="24"/>
        </w:rPr>
        <w:t xml:space="preserve"> Selanjutnya </w:t>
      </w:r>
      <w:proofErr w:type="gramStart"/>
      <w:r w:rsidRPr="00A60270">
        <w:rPr>
          <w:rFonts w:ascii="Arial" w:hAnsi="Arial" w:cs="Arial"/>
          <w:sz w:val="24"/>
          <w:szCs w:val="24"/>
        </w:rPr>
        <w:t>akan</w:t>
      </w:r>
      <w:proofErr w:type="gramEnd"/>
      <w:r w:rsidRPr="00A60270">
        <w:rPr>
          <w:rFonts w:ascii="Arial" w:hAnsi="Arial" w:cs="Arial"/>
          <w:sz w:val="24"/>
          <w:szCs w:val="24"/>
        </w:rPr>
        <w:t xml:space="preserve"> memengaruhi aktivitasnya dalam agama.</w:t>
      </w:r>
    </w:p>
    <w:p w:rsidR="009E31A8" w:rsidRPr="00A60270" w:rsidRDefault="009E31A8" w:rsidP="009E31A8">
      <w:pPr>
        <w:pStyle w:val="ListParagraph"/>
        <w:widowControl w:val="0"/>
        <w:numPr>
          <w:ilvl w:val="0"/>
          <w:numId w:val="8"/>
        </w:numPr>
        <w:tabs>
          <w:tab w:val="left" w:pos="2340"/>
        </w:tabs>
        <w:autoSpaceDE w:val="0"/>
        <w:autoSpaceDN w:val="0"/>
        <w:adjustRightInd w:val="0"/>
        <w:spacing w:line="360" w:lineRule="auto"/>
        <w:ind w:left="1620"/>
        <w:jc w:val="both"/>
        <w:rPr>
          <w:rFonts w:ascii="Arial" w:hAnsi="Arial" w:cs="Arial"/>
          <w:sz w:val="24"/>
          <w:szCs w:val="24"/>
        </w:rPr>
      </w:pPr>
      <w:r w:rsidRPr="00A60270">
        <w:rPr>
          <w:rFonts w:ascii="Arial" w:hAnsi="Arial" w:cs="Arial"/>
          <w:sz w:val="24"/>
          <w:szCs w:val="24"/>
        </w:rPr>
        <w:t>Teknologi</w:t>
      </w:r>
    </w:p>
    <w:p w:rsidR="009E31A8" w:rsidRPr="00A60270" w:rsidRDefault="009E31A8" w:rsidP="009E31A8">
      <w:pPr>
        <w:pStyle w:val="ListParagraph"/>
        <w:widowControl w:val="0"/>
        <w:autoSpaceDE w:val="0"/>
        <w:autoSpaceDN w:val="0"/>
        <w:adjustRightInd w:val="0"/>
        <w:spacing w:line="360" w:lineRule="auto"/>
        <w:ind w:left="1620"/>
        <w:jc w:val="both"/>
        <w:rPr>
          <w:rFonts w:ascii="Arial" w:hAnsi="Arial" w:cs="Arial"/>
          <w:sz w:val="24"/>
          <w:szCs w:val="24"/>
        </w:rPr>
      </w:pPr>
      <w:proofErr w:type="gramStart"/>
      <w:r w:rsidRPr="00A60270">
        <w:rPr>
          <w:rFonts w:ascii="Arial" w:hAnsi="Arial" w:cs="Arial"/>
          <w:sz w:val="24"/>
          <w:szCs w:val="24"/>
        </w:rPr>
        <w:t>Revolusi teknologi sering disusul dengan revolusi dalam perilaku sosial.</w:t>
      </w:r>
      <w:proofErr w:type="gramEnd"/>
      <w:r w:rsidRPr="00A60270">
        <w:rPr>
          <w:rFonts w:ascii="Arial" w:hAnsi="Arial" w:cs="Arial"/>
          <w:sz w:val="24"/>
          <w:szCs w:val="24"/>
        </w:rPr>
        <w:t xml:space="preserve"> Bahkan teknologi pendidikan yang menjamur saat ini mempengaruhi beberapa perilaku siswa</w:t>
      </w:r>
      <w:proofErr w:type="gramStart"/>
      <w:r w:rsidRPr="00A60270">
        <w:rPr>
          <w:rFonts w:ascii="Arial" w:hAnsi="Arial" w:cs="Arial"/>
          <w:sz w:val="24"/>
          <w:szCs w:val="24"/>
        </w:rPr>
        <w:t>,termamsuk</w:t>
      </w:r>
      <w:proofErr w:type="gramEnd"/>
      <w:r w:rsidRPr="00A60270">
        <w:rPr>
          <w:rFonts w:ascii="Arial" w:hAnsi="Arial" w:cs="Arial"/>
          <w:sz w:val="24"/>
          <w:szCs w:val="24"/>
        </w:rPr>
        <w:t xml:space="preserve"> tingkat penguasaan informasi. </w:t>
      </w:r>
      <w:proofErr w:type="gramStart"/>
      <w:r w:rsidRPr="00A60270">
        <w:rPr>
          <w:rFonts w:ascii="Arial" w:hAnsi="Arial" w:cs="Arial"/>
          <w:sz w:val="24"/>
          <w:szCs w:val="24"/>
        </w:rPr>
        <w:t xml:space="preserve">Kehadiran teknologi dunia maya </w:t>
      </w:r>
      <w:r w:rsidRPr="00A60270">
        <w:rPr>
          <w:rFonts w:ascii="Arial" w:hAnsi="Arial" w:cs="Arial"/>
          <w:i/>
          <w:sz w:val="24"/>
          <w:szCs w:val="24"/>
        </w:rPr>
        <w:t>(virtual)</w:t>
      </w:r>
      <w:r w:rsidRPr="00A60270">
        <w:rPr>
          <w:rFonts w:ascii="Arial" w:hAnsi="Arial" w:cs="Arial"/>
          <w:sz w:val="24"/>
          <w:szCs w:val="24"/>
        </w:rPr>
        <w:t xml:space="preserve"> telah membawa perubahan yang tidak kecil terhadap psikososial manusia pendidikan.</w:t>
      </w:r>
      <w:proofErr w:type="gramEnd"/>
      <w:r w:rsidRPr="00A60270">
        <w:rPr>
          <w:rFonts w:ascii="Arial" w:hAnsi="Arial" w:cs="Arial"/>
          <w:sz w:val="24"/>
          <w:szCs w:val="24"/>
        </w:rPr>
        <w:t xml:space="preserve"> </w:t>
      </w:r>
      <w:proofErr w:type="gramStart"/>
      <w:r w:rsidRPr="00A60270">
        <w:rPr>
          <w:rFonts w:ascii="Arial" w:hAnsi="Arial" w:cs="Arial"/>
          <w:sz w:val="24"/>
          <w:szCs w:val="24"/>
        </w:rPr>
        <w:t>Tidak jarang para   siswa mengalami perubahan secara psikis akibat ledakan teknologi dunia maya yang kini telah menyatroni kamar setiap orang.</w:t>
      </w:r>
      <w:proofErr w:type="gramEnd"/>
      <w:r w:rsidRPr="00A60270">
        <w:rPr>
          <w:rStyle w:val="FootnoteReference"/>
          <w:rFonts w:ascii="Arial" w:hAnsi="Arial" w:cs="Arial"/>
          <w:sz w:val="24"/>
          <w:szCs w:val="24"/>
        </w:rPr>
        <w:footnoteReference w:id="22"/>
      </w:r>
    </w:p>
    <w:p w:rsidR="009922B7" w:rsidRPr="00A60270" w:rsidRDefault="009E31A8" w:rsidP="009922B7">
      <w:pPr>
        <w:pStyle w:val="ListParagraph"/>
        <w:widowControl w:val="0"/>
        <w:autoSpaceDE w:val="0"/>
        <w:autoSpaceDN w:val="0"/>
        <w:adjustRightInd w:val="0"/>
        <w:spacing w:line="360" w:lineRule="auto"/>
        <w:ind w:left="1620"/>
        <w:jc w:val="both"/>
        <w:rPr>
          <w:rFonts w:ascii="Arial" w:hAnsi="Arial" w:cs="Arial"/>
          <w:sz w:val="24"/>
          <w:szCs w:val="24"/>
        </w:rPr>
      </w:pPr>
      <w:proofErr w:type="gramStart"/>
      <w:r w:rsidRPr="00A60270">
        <w:rPr>
          <w:rFonts w:ascii="Arial" w:hAnsi="Arial" w:cs="Arial"/>
          <w:sz w:val="24"/>
          <w:szCs w:val="24"/>
        </w:rPr>
        <w:t>Media masa memiliki dampak yang besar dan sangat berpengaruh terhadap perilaku remaja khususnya, dan seluruh masyarakat pada umumnya.</w:t>
      </w:r>
      <w:proofErr w:type="gramEnd"/>
      <w:r w:rsidRPr="00A60270">
        <w:rPr>
          <w:rFonts w:ascii="Arial" w:hAnsi="Arial" w:cs="Arial"/>
          <w:sz w:val="24"/>
          <w:szCs w:val="24"/>
        </w:rPr>
        <w:t xml:space="preserve"> </w:t>
      </w:r>
      <w:proofErr w:type="gramStart"/>
      <w:r w:rsidRPr="00A60270">
        <w:rPr>
          <w:rFonts w:ascii="Arial" w:hAnsi="Arial" w:cs="Arial"/>
          <w:sz w:val="24"/>
          <w:szCs w:val="24"/>
        </w:rPr>
        <w:t xml:space="preserve">Media masa dengan sarana dan prasarana yang dimiliki memungkunkan untuk </w:t>
      </w:r>
      <w:r w:rsidRPr="00A60270">
        <w:rPr>
          <w:rFonts w:ascii="Arial" w:hAnsi="Arial" w:cs="Arial"/>
          <w:sz w:val="24"/>
          <w:szCs w:val="24"/>
        </w:rPr>
        <w:lastRenderedPageBreak/>
        <w:t>menyebar luaskan moral dan perilaku yang mulia serta berbagai bentuk perilaku sosial yang luhur.</w:t>
      </w:r>
      <w:proofErr w:type="gramEnd"/>
      <w:r w:rsidRPr="00A60270">
        <w:rPr>
          <w:rFonts w:ascii="Arial" w:hAnsi="Arial" w:cs="Arial"/>
          <w:sz w:val="24"/>
          <w:szCs w:val="24"/>
        </w:rPr>
        <w:t xml:space="preserve"> </w:t>
      </w:r>
      <w:proofErr w:type="gramStart"/>
      <w:r w:rsidRPr="00A60270">
        <w:rPr>
          <w:rFonts w:ascii="Arial" w:hAnsi="Arial" w:cs="Arial"/>
          <w:sz w:val="24"/>
          <w:szCs w:val="24"/>
        </w:rPr>
        <w:t>Namun, media masa juga bisa melakukan peran sebaliknyya yaitu member masukan sebanyak mungkin tentang kebohongan-kebohongan, kesesatan dan bentuk-bentuk usaha membangkitkan nafsu birahi.</w:t>
      </w:r>
      <w:proofErr w:type="gramEnd"/>
    </w:p>
    <w:p w:rsidR="009E31A8" w:rsidRPr="00A60270" w:rsidRDefault="009E31A8" w:rsidP="009E31A8">
      <w:pPr>
        <w:pStyle w:val="ListParagraph"/>
        <w:widowControl w:val="0"/>
        <w:autoSpaceDE w:val="0"/>
        <w:autoSpaceDN w:val="0"/>
        <w:adjustRightInd w:val="0"/>
        <w:spacing w:line="360" w:lineRule="auto"/>
        <w:ind w:left="1080" w:firstLine="360"/>
        <w:jc w:val="both"/>
        <w:rPr>
          <w:rFonts w:ascii="Arial" w:hAnsi="Arial" w:cs="Arial"/>
          <w:sz w:val="24"/>
          <w:szCs w:val="24"/>
        </w:rPr>
      </w:pPr>
      <w:proofErr w:type="gramStart"/>
      <w:r w:rsidRPr="00A60270">
        <w:rPr>
          <w:rFonts w:ascii="Arial" w:hAnsi="Arial" w:cs="Arial"/>
          <w:sz w:val="24"/>
          <w:szCs w:val="24"/>
        </w:rPr>
        <w:t>Dari uraian diatas, banyak faktor yang memengaruhi perilaku spiritual siswa.</w:t>
      </w:r>
      <w:proofErr w:type="gramEnd"/>
      <w:r w:rsidRPr="00A60270">
        <w:rPr>
          <w:rFonts w:ascii="Arial" w:hAnsi="Arial" w:cs="Arial"/>
          <w:sz w:val="24"/>
          <w:szCs w:val="24"/>
        </w:rPr>
        <w:t xml:space="preserve"> </w:t>
      </w:r>
      <w:proofErr w:type="gramStart"/>
      <w:r w:rsidRPr="00A60270">
        <w:rPr>
          <w:rFonts w:ascii="Arial" w:hAnsi="Arial" w:cs="Arial"/>
          <w:sz w:val="24"/>
          <w:szCs w:val="24"/>
        </w:rPr>
        <w:t>namun</w:t>
      </w:r>
      <w:proofErr w:type="gramEnd"/>
      <w:r w:rsidRPr="00A60270">
        <w:rPr>
          <w:rFonts w:ascii="Arial" w:hAnsi="Arial" w:cs="Arial"/>
          <w:sz w:val="24"/>
          <w:szCs w:val="24"/>
        </w:rPr>
        <w:t xml:space="preserve"> faktor  yang paling dominan adalah sekolah dan teknologi, karena sebagaian besar waktu dan perhatian remaja mengarah pada dua faktor itu. </w:t>
      </w:r>
      <w:proofErr w:type="gramStart"/>
      <w:r w:rsidRPr="00A60270">
        <w:rPr>
          <w:rFonts w:ascii="Arial" w:hAnsi="Arial" w:cs="Arial"/>
          <w:sz w:val="24"/>
          <w:szCs w:val="24"/>
        </w:rPr>
        <w:t>Siswa selalu ingin mendapat perhatian dan pengakuan dari teman-temannya sehingga melahirkan standar tingkah laku.</w:t>
      </w:r>
      <w:proofErr w:type="gramEnd"/>
    </w:p>
    <w:p w:rsidR="009E31A8" w:rsidRPr="00A60270" w:rsidRDefault="009E31A8" w:rsidP="009E31A8">
      <w:pPr>
        <w:pStyle w:val="ListParagraph"/>
        <w:widowControl w:val="0"/>
        <w:numPr>
          <w:ilvl w:val="0"/>
          <w:numId w:val="6"/>
        </w:numPr>
        <w:autoSpaceDE w:val="0"/>
        <w:autoSpaceDN w:val="0"/>
        <w:adjustRightInd w:val="0"/>
        <w:spacing w:after="0" w:line="360" w:lineRule="auto"/>
        <w:ind w:left="1080"/>
        <w:jc w:val="both"/>
        <w:rPr>
          <w:rFonts w:ascii="Arial" w:hAnsi="Arial" w:cs="Arial"/>
          <w:sz w:val="24"/>
          <w:szCs w:val="24"/>
        </w:rPr>
      </w:pPr>
      <w:r w:rsidRPr="00A60270">
        <w:rPr>
          <w:rFonts w:ascii="Arial" w:hAnsi="Arial" w:cs="Arial"/>
          <w:sz w:val="24"/>
          <w:szCs w:val="24"/>
        </w:rPr>
        <w:t xml:space="preserve">Indikator Aktivitas Ektrakulikuler Kerohanian Islam (Rohis) Terhadap Perilaku Spiritual siswa </w:t>
      </w:r>
    </w:p>
    <w:p w:rsidR="009E31A8" w:rsidRPr="00A60270" w:rsidRDefault="009E31A8" w:rsidP="009E31A8">
      <w:pPr>
        <w:pStyle w:val="ListParagraph"/>
        <w:widowControl w:val="0"/>
        <w:autoSpaceDE w:val="0"/>
        <w:autoSpaceDN w:val="0"/>
        <w:adjustRightInd w:val="0"/>
        <w:spacing w:after="0" w:line="360" w:lineRule="auto"/>
        <w:ind w:left="1080" w:firstLine="360"/>
        <w:jc w:val="both"/>
        <w:rPr>
          <w:rFonts w:ascii="Arial" w:hAnsi="Arial" w:cs="Arial"/>
          <w:sz w:val="24"/>
          <w:szCs w:val="24"/>
        </w:rPr>
      </w:pPr>
      <w:r w:rsidRPr="00A60270">
        <w:rPr>
          <w:rFonts w:ascii="Arial" w:hAnsi="Arial" w:cs="Arial"/>
          <w:sz w:val="24"/>
          <w:szCs w:val="24"/>
        </w:rPr>
        <w:t xml:space="preserve">Melalui kegiatan ekstrakurikuler peningkatan iman dan taqwa dapat dilakukan di sekolah dengan memfasilitasi anggotanya untuk mengembangkan berbagai kegiatan yang </w:t>
      </w:r>
      <w:proofErr w:type="gramStart"/>
      <w:r w:rsidRPr="00A60270">
        <w:rPr>
          <w:rFonts w:ascii="Arial" w:hAnsi="Arial" w:cs="Arial"/>
          <w:sz w:val="24"/>
          <w:szCs w:val="24"/>
        </w:rPr>
        <w:t>bernuansa  keagamaan</w:t>
      </w:r>
      <w:proofErr w:type="gramEnd"/>
      <w:r w:rsidRPr="00A60270">
        <w:rPr>
          <w:rFonts w:ascii="Arial" w:hAnsi="Arial" w:cs="Arial"/>
          <w:sz w:val="24"/>
          <w:szCs w:val="24"/>
        </w:rPr>
        <w:t xml:space="preserve"> Islam. Dari penjelasan di atas, dapat dipahami bahwa dengan adanya kegiatan keagamaan maka </w:t>
      </w:r>
      <w:proofErr w:type="gramStart"/>
      <w:r w:rsidRPr="00A60270">
        <w:rPr>
          <w:rFonts w:ascii="Arial" w:hAnsi="Arial" w:cs="Arial"/>
          <w:sz w:val="24"/>
          <w:szCs w:val="24"/>
        </w:rPr>
        <w:t>akan</w:t>
      </w:r>
      <w:proofErr w:type="gramEnd"/>
      <w:r w:rsidRPr="00A60270">
        <w:rPr>
          <w:rFonts w:ascii="Arial" w:hAnsi="Arial" w:cs="Arial"/>
          <w:sz w:val="24"/>
          <w:szCs w:val="24"/>
        </w:rPr>
        <w:t xml:space="preserve"> berpengaruh pada perilaku spiritual yang baik, sebagai ekstrakulikuler yang menyelenggarakan kegiatan-kegiatan keagamaan Islam di sekolah dapat mepengaruhi perilaku spiritual anggotanya dan juga siswa muslim lain yang bukan anggota.</w:t>
      </w:r>
    </w:p>
    <w:p w:rsidR="009E31A8" w:rsidRPr="00A60270" w:rsidRDefault="009E31A8" w:rsidP="009E31A8">
      <w:pPr>
        <w:widowControl w:val="0"/>
        <w:autoSpaceDE w:val="0"/>
        <w:autoSpaceDN w:val="0"/>
        <w:adjustRightInd w:val="0"/>
        <w:spacing w:after="0" w:line="360" w:lineRule="auto"/>
        <w:ind w:left="1080" w:firstLine="360"/>
        <w:jc w:val="both"/>
        <w:rPr>
          <w:rFonts w:ascii="Arial" w:hAnsi="Arial" w:cs="Arial"/>
          <w:sz w:val="24"/>
          <w:szCs w:val="24"/>
        </w:rPr>
      </w:pPr>
      <w:r w:rsidRPr="00A60270">
        <w:rPr>
          <w:rFonts w:ascii="Arial" w:hAnsi="Arial" w:cs="Arial"/>
          <w:sz w:val="24"/>
          <w:szCs w:val="24"/>
        </w:rPr>
        <w:t xml:space="preserve">Dengan siswa ikut serta dalam ekstrakulikuler Kerohanian Islam (Rohis), maka mereka </w:t>
      </w:r>
      <w:proofErr w:type="gramStart"/>
      <w:r w:rsidRPr="00A60270">
        <w:rPr>
          <w:rFonts w:ascii="Arial" w:hAnsi="Arial" w:cs="Arial"/>
          <w:sz w:val="24"/>
          <w:szCs w:val="24"/>
        </w:rPr>
        <w:t>akan</w:t>
      </w:r>
      <w:proofErr w:type="gramEnd"/>
      <w:r w:rsidRPr="00A60270">
        <w:rPr>
          <w:rFonts w:ascii="Arial" w:hAnsi="Arial" w:cs="Arial"/>
          <w:sz w:val="24"/>
          <w:szCs w:val="24"/>
        </w:rPr>
        <w:t xml:space="preserve"> dibiasakan mengikuti forum dan kegiatan keagamaan yang diselenggarakan dan terlibat dalam kegiatan tersebut. Dalam ekstrakulikuler Kerohanian Islam (Rohis), setiap anggotanya juga </w:t>
      </w:r>
      <w:proofErr w:type="gramStart"/>
      <w:r w:rsidRPr="00A60270">
        <w:rPr>
          <w:rFonts w:ascii="Arial" w:hAnsi="Arial" w:cs="Arial"/>
          <w:sz w:val="24"/>
          <w:szCs w:val="24"/>
        </w:rPr>
        <w:t>akan</w:t>
      </w:r>
      <w:proofErr w:type="gramEnd"/>
      <w:r w:rsidRPr="00A60270">
        <w:rPr>
          <w:rFonts w:ascii="Arial" w:hAnsi="Arial" w:cs="Arial"/>
          <w:sz w:val="24"/>
          <w:szCs w:val="24"/>
        </w:rPr>
        <w:t xml:space="preserve"> bergaul dengan kelompok sebaya seagama sehingga dapat mendorong dirinya berperilaku keagamaan sama dengan temannya.</w:t>
      </w:r>
    </w:p>
    <w:p w:rsidR="009E31A8" w:rsidRPr="00A60270" w:rsidRDefault="009E31A8" w:rsidP="009E31A8">
      <w:pPr>
        <w:widowControl w:val="0"/>
        <w:autoSpaceDE w:val="0"/>
        <w:autoSpaceDN w:val="0"/>
        <w:adjustRightInd w:val="0"/>
        <w:spacing w:after="0" w:line="360" w:lineRule="auto"/>
        <w:ind w:left="720" w:firstLine="360"/>
        <w:jc w:val="both"/>
        <w:rPr>
          <w:rFonts w:ascii="Arial" w:hAnsi="Arial" w:cs="Arial"/>
          <w:sz w:val="24"/>
          <w:szCs w:val="24"/>
        </w:rPr>
      </w:pPr>
    </w:p>
    <w:p w:rsidR="009E31A8" w:rsidRPr="00A60270" w:rsidRDefault="009E31A8" w:rsidP="009E31A8">
      <w:pPr>
        <w:pStyle w:val="ListParagraph"/>
        <w:numPr>
          <w:ilvl w:val="0"/>
          <w:numId w:val="1"/>
        </w:numPr>
        <w:spacing w:after="0" w:line="360" w:lineRule="auto"/>
        <w:ind w:left="360"/>
        <w:jc w:val="both"/>
        <w:rPr>
          <w:rFonts w:ascii="Arial" w:hAnsi="Arial" w:cs="Arial"/>
          <w:b/>
          <w:sz w:val="24"/>
        </w:rPr>
      </w:pPr>
      <w:r w:rsidRPr="00A60270">
        <w:rPr>
          <w:rFonts w:ascii="Arial" w:hAnsi="Arial" w:cs="Arial"/>
          <w:b/>
          <w:sz w:val="24"/>
        </w:rPr>
        <w:t>Kajian Pustaka</w:t>
      </w:r>
    </w:p>
    <w:p w:rsidR="009E31A8" w:rsidRPr="00A60270" w:rsidRDefault="009E31A8" w:rsidP="009E31A8">
      <w:pPr>
        <w:tabs>
          <w:tab w:val="left" w:pos="360"/>
          <w:tab w:val="left" w:pos="720"/>
        </w:tabs>
        <w:spacing w:after="0" w:line="360" w:lineRule="auto"/>
        <w:ind w:left="360" w:firstLine="360"/>
        <w:jc w:val="both"/>
        <w:rPr>
          <w:rFonts w:ascii="Arial" w:hAnsi="Arial" w:cs="Arial"/>
          <w:sz w:val="24"/>
          <w:szCs w:val="24"/>
        </w:rPr>
      </w:pPr>
      <w:r w:rsidRPr="00A60270">
        <w:rPr>
          <w:rFonts w:ascii="Arial" w:hAnsi="Arial" w:cs="Arial"/>
          <w:sz w:val="24"/>
          <w:szCs w:val="24"/>
        </w:rPr>
        <w:t xml:space="preserve">Penyusunan penilitian ini mengacu pada hasil penelitian yang ada relevansinya dengan penelitian yang sudah ada yakni: </w:t>
      </w:r>
    </w:p>
    <w:p w:rsidR="009E31A8" w:rsidRPr="00A60270" w:rsidRDefault="009E31A8" w:rsidP="009E31A8">
      <w:pPr>
        <w:pStyle w:val="ListParagraph"/>
        <w:numPr>
          <w:ilvl w:val="0"/>
          <w:numId w:val="21"/>
        </w:numPr>
        <w:spacing w:line="360" w:lineRule="auto"/>
        <w:ind w:left="720"/>
        <w:jc w:val="both"/>
        <w:rPr>
          <w:rFonts w:ascii="Arial" w:hAnsi="Arial" w:cs="Arial"/>
          <w:sz w:val="24"/>
          <w:szCs w:val="36"/>
        </w:rPr>
      </w:pPr>
      <w:r w:rsidRPr="00A60270">
        <w:rPr>
          <w:rFonts w:ascii="Arial" w:hAnsi="Arial" w:cs="Arial"/>
          <w:sz w:val="24"/>
          <w:szCs w:val="36"/>
        </w:rPr>
        <w:t xml:space="preserve">Skripsi yang ditulis oleh Ririn Astuti dengan judul </w:t>
      </w:r>
      <w:r w:rsidRPr="00A60270">
        <w:rPr>
          <w:rFonts w:ascii="Arial" w:hAnsi="Arial" w:cs="Arial"/>
          <w:i/>
          <w:sz w:val="24"/>
          <w:szCs w:val="36"/>
        </w:rPr>
        <w:t>“Peran Organisasi Kerohanian Islam (</w:t>
      </w:r>
      <w:r w:rsidRPr="00A60270">
        <w:rPr>
          <w:rFonts w:ascii="Arial" w:hAnsi="Arial" w:cs="Arial"/>
          <w:sz w:val="24"/>
          <w:szCs w:val="36"/>
        </w:rPr>
        <w:t>Rohis</w:t>
      </w:r>
      <w:r w:rsidRPr="00A60270">
        <w:rPr>
          <w:rFonts w:ascii="Arial" w:hAnsi="Arial" w:cs="Arial"/>
          <w:i/>
          <w:sz w:val="24"/>
          <w:szCs w:val="36"/>
        </w:rPr>
        <w:t>) dalam membentuk perilaku keagamaan siswa di SMA Negeri 1 Godean Sleman-Yogyakarta”</w:t>
      </w:r>
      <w:r w:rsidRPr="00A60270">
        <w:rPr>
          <w:rFonts w:ascii="Arial" w:hAnsi="Arial" w:cs="Arial"/>
          <w:sz w:val="24"/>
          <w:szCs w:val="36"/>
        </w:rPr>
        <w:t>mahasiswa jurusan pendidikan Agama Islam Fakultas tarbiyah dan keguruan `UIN sunan Kalijaga-Yogyakarta</w:t>
      </w:r>
      <w:proofErr w:type="gramStart"/>
      <w:r w:rsidRPr="00A60270">
        <w:rPr>
          <w:rFonts w:ascii="Arial" w:hAnsi="Arial" w:cs="Arial"/>
          <w:sz w:val="24"/>
          <w:szCs w:val="36"/>
        </w:rPr>
        <w:t>,2010</w:t>
      </w:r>
      <w:proofErr w:type="gramEnd"/>
      <w:r w:rsidRPr="00A60270">
        <w:rPr>
          <w:rFonts w:ascii="Arial" w:hAnsi="Arial" w:cs="Arial"/>
          <w:sz w:val="24"/>
          <w:szCs w:val="36"/>
        </w:rPr>
        <w:t>, hasil dari penelitiannya; Bentuk peran Rohis adalah dengan membuat program-program kegiatan dan melaksanakan kegiatan keagamaan tersebut. Sedangkan peran yang dijalankan oleh Rohis dalam membentuk perilaku keagamaan siswa yaitu dalam bidang dakwah melalui kegiatan monitoring keagamaan dan pengajian-pengajian, dalam bidang pendidikan kegiatan Rohis membantu dalam merealisasikan.</w:t>
      </w:r>
    </w:p>
    <w:p w:rsidR="009E31A8" w:rsidRPr="00A60270" w:rsidRDefault="009E31A8" w:rsidP="009E31A8">
      <w:pPr>
        <w:pStyle w:val="ListParagraph"/>
        <w:numPr>
          <w:ilvl w:val="0"/>
          <w:numId w:val="21"/>
        </w:numPr>
        <w:spacing w:line="360" w:lineRule="auto"/>
        <w:ind w:left="720"/>
        <w:jc w:val="both"/>
        <w:rPr>
          <w:rFonts w:ascii="Arial" w:hAnsi="Arial" w:cs="Arial"/>
          <w:sz w:val="24"/>
          <w:szCs w:val="36"/>
        </w:rPr>
      </w:pPr>
      <w:r w:rsidRPr="00A60270">
        <w:rPr>
          <w:rFonts w:ascii="Arial" w:hAnsi="Arial" w:cs="Arial"/>
          <w:sz w:val="24"/>
          <w:szCs w:val="36"/>
        </w:rPr>
        <w:t>Skripsi yang ditulis oleh Kurnia Cahayati dengan judul “</w:t>
      </w:r>
      <w:r w:rsidRPr="00A60270">
        <w:rPr>
          <w:rFonts w:ascii="Arial" w:hAnsi="Arial" w:cs="Arial"/>
          <w:i/>
          <w:sz w:val="24"/>
          <w:szCs w:val="36"/>
        </w:rPr>
        <w:t xml:space="preserve">Hubungan antara Keikutsertaan dalam kegiatan Kerohanian Islam (Rohis) dengan keagamaan Siswa SMA Negeri 1 Muntilan” </w:t>
      </w:r>
      <w:r w:rsidRPr="00A60270">
        <w:rPr>
          <w:rFonts w:ascii="Arial" w:hAnsi="Arial" w:cs="Arial"/>
          <w:sz w:val="24"/>
          <w:szCs w:val="36"/>
        </w:rPr>
        <w:t>Mahasiswa jurusan Pendidikan Agama Islam Fakultas Tarbiyah UIN Sunan Kalijaga Yogyakarta, 2008. Hasil dari penelitian tersebut adalah bahwa tingkat keikutsertaan anggota Rohis SMA Negeri 1 Muntilan mayoritas berada pada kategori tinggi yaitu 67,14%, sedangkan tingkat keagamaan anggota Rohis SMA Negeri 1 Muntilan mayoritas berada dalam kategori sangat baik yaitu 57,14%. Adanya hubungan yang positif antara keikutsertaan dalam kegiatan Rohis dengan keagamaan siswa SMA Negeri 1 Muntilan</w:t>
      </w:r>
    </w:p>
    <w:p w:rsidR="009E31A8" w:rsidRPr="00A60270" w:rsidRDefault="009E31A8" w:rsidP="009E31A8">
      <w:pPr>
        <w:pStyle w:val="ListParagraph"/>
        <w:spacing w:after="0" w:line="360" w:lineRule="auto"/>
        <w:ind w:firstLine="360"/>
        <w:jc w:val="both"/>
        <w:rPr>
          <w:rFonts w:ascii="Arial" w:hAnsi="Arial" w:cs="Arial"/>
          <w:bCs/>
          <w:sz w:val="24"/>
          <w:szCs w:val="28"/>
        </w:rPr>
      </w:pPr>
      <w:proofErr w:type="gramStart"/>
      <w:r w:rsidRPr="00A60270">
        <w:rPr>
          <w:rFonts w:ascii="Arial" w:hAnsi="Arial" w:cs="Arial"/>
          <w:sz w:val="24"/>
          <w:szCs w:val="36"/>
        </w:rPr>
        <w:t xml:space="preserve">Namun belum ada sumber tulisan yang secara khusus meneliti tentang </w:t>
      </w:r>
      <w:r w:rsidRPr="00A60270">
        <w:rPr>
          <w:rFonts w:ascii="Arial" w:hAnsi="Arial" w:cs="Arial"/>
          <w:bCs/>
          <w:sz w:val="24"/>
          <w:szCs w:val="28"/>
        </w:rPr>
        <w:t>Pengaruh Aktivitas Ekskul Kerohanian Islam (Rohis) Terhadap Perilaku Spiritual Siswa di SMK Negeri 1 Ampelgading- Pemalang.</w:t>
      </w:r>
      <w:proofErr w:type="gramEnd"/>
    </w:p>
    <w:p w:rsidR="009E31A8" w:rsidRPr="00A60270" w:rsidRDefault="009E31A8" w:rsidP="009E31A8">
      <w:pPr>
        <w:pStyle w:val="ListParagraph"/>
        <w:spacing w:after="0" w:line="360" w:lineRule="auto"/>
        <w:ind w:firstLine="360"/>
        <w:jc w:val="both"/>
        <w:rPr>
          <w:rFonts w:ascii="Arial" w:hAnsi="Arial" w:cs="Arial"/>
          <w:bCs/>
          <w:sz w:val="24"/>
          <w:szCs w:val="28"/>
        </w:rPr>
      </w:pPr>
    </w:p>
    <w:p w:rsidR="009E31A8" w:rsidRPr="00A60270" w:rsidRDefault="009E31A8" w:rsidP="009E31A8">
      <w:pPr>
        <w:pStyle w:val="ListParagraph"/>
        <w:numPr>
          <w:ilvl w:val="0"/>
          <w:numId w:val="1"/>
        </w:numPr>
        <w:tabs>
          <w:tab w:val="left" w:pos="360"/>
        </w:tabs>
        <w:spacing w:after="0" w:line="360" w:lineRule="auto"/>
        <w:ind w:left="0" w:firstLine="0"/>
        <w:jc w:val="both"/>
        <w:rPr>
          <w:rFonts w:ascii="Arial" w:hAnsi="Arial" w:cs="Arial"/>
          <w:b/>
          <w:bCs/>
          <w:sz w:val="24"/>
          <w:szCs w:val="28"/>
        </w:rPr>
      </w:pPr>
      <w:r w:rsidRPr="00A60270">
        <w:rPr>
          <w:rFonts w:ascii="Arial" w:hAnsi="Arial" w:cs="Arial"/>
          <w:b/>
          <w:bCs/>
          <w:sz w:val="24"/>
          <w:szCs w:val="28"/>
        </w:rPr>
        <w:t>Kerangka teoritik</w:t>
      </w:r>
    </w:p>
    <w:p w:rsidR="009E31A8" w:rsidRPr="00A60270" w:rsidRDefault="009E31A8" w:rsidP="009E31A8">
      <w:pPr>
        <w:pStyle w:val="ListParagraph"/>
        <w:spacing w:after="0" w:line="360" w:lineRule="auto"/>
        <w:ind w:left="360" w:firstLine="360"/>
        <w:jc w:val="both"/>
        <w:rPr>
          <w:rFonts w:ascii="Arial" w:hAnsi="Arial" w:cs="Arial"/>
          <w:sz w:val="24"/>
          <w:szCs w:val="24"/>
        </w:rPr>
      </w:pPr>
      <w:proofErr w:type="gramStart"/>
      <w:r w:rsidRPr="00A60270">
        <w:rPr>
          <w:rFonts w:ascii="Arial" w:hAnsi="Arial" w:cs="Arial"/>
          <w:sz w:val="24"/>
          <w:szCs w:val="24"/>
        </w:rPr>
        <w:t>Pada penelitian ini memuat 2 variabel yang saling terkait berpengaruh dan dipengaruhi yaitu aktivitas ekstrakulikuler Kerohanian Islam (Rohis) dan perilaku spiritual siswa.</w:t>
      </w:r>
      <w:proofErr w:type="gramEnd"/>
      <w:r w:rsidRPr="00A60270">
        <w:rPr>
          <w:rFonts w:ascii="Arial" w:hAnsi="Arial" w:cs="Arial"/>
          <w:sz w:val="24"/>
          <w:szCs w:val="24"/>
        </w:rPr>
        <w:t xml:space="preserve"> Dimana semakin baik perilaku spiritual pada siswa maka </w:t>
      </w:r>
      <w:proofErr w:type="gramStart"/>
      <w:r w:rsidRPr="00A60270">
        <w:rPr>
          <w:rFonts w:ascii="Arial" w:hAnsi="Arial" w:cs="Arial"/>
          <w:sz w:val="24"/>
          <w:szCs w:val="24"/>
        </w:rPr>
        <w:t>akan</w:t>
      </w:r>
      <w:proofErr w:type="gramEnd"/>
      <w:r w:rsidRPr="00A60270">
        <w:rPr>
          <w:rFonts w:ascii="Arial" w:hAnsi="Arial" w:cs="Arial"/>
          <w:sz w:val="24"/>
          <w:szCs w:val="24"/>
        </w:rPr>
        <w:t xml:space="preserve"> semakin baik pula pengaruhnya terhadap aktivitas ektrakulikuler Rohis di SMK Negeri 1 Ampelgading-Pemalang dengan mengacu pada pokok perumusan masalah yaitu:</w:t>
      </w:r>
    </w:p>
    <w:p w:rsidR="009E31A8" w:rsidRPr="00A60270" w:rsidRDefault="009E31A8" w:rsidP="009E31A8">
      <w:pPr>
        <w:pStyle w:val="ListParagraph"/>
        <w:numPr>
          <w:ilvl w:val="0"/>
          <w:numId w:val="24"/>
        </w:numPr>
        <w:spacing w:after="0" w:line="360" w:lineRule="auto"/>
        <w:jc w:val="both"/>
        <w:rPr>
          <w:rFonts w:ascii="Arial" w:hAnsi="Arial" w:cs="Arial"/>
          <w:sz w:val="24"/>
          <w:szCs w:val="36"/>
        </w:rPr>
      </w:pPr>
      <w:r w:rsidRPr="00A60270">
        <w:rPr>
          <w:rFonts w:ascii="Arial" w:hAnsi="Arial" w:cs="Arial"/>
          <w:sz w:val="24"/>
          <w:szCs w:val="36"/>
        </w:rPr>
        <w:t>Bagaimana Aktivitas Ekstrakulikuler Kerohanian Islam (Rohis) di SMKN 1 Ampelgading-Pemalang 2017/</w:t>
      </w:r>
      <w:proofErr w:type="gramStart"/>
      <w:r w:rsidRPr="00A60270">
        <w:rPr>
          <w:rFonts w:ascii="Arial" w:hAnsi="Arial" w:cs="Arial"/>
          <w:sz w:val="24"/>
          <w:szCs w:val="36"/>
        </w:rPr>
        <w:t>2018 ?</w:t>
      </w:r>
      <w:proofErr w:type="gramEnd"/>
    </w:p>
    <w:p w:rsidR="009E31A8" w:rsidRPr="00A60270" w:rsidRDefault="009E31A8" w:rsidP="009E31A8">
      <w:pPr>
        <w:pStyle w:val="ListParagraph"/>
        <w:numPr>
          <w:ilvl w:val="0"/>
          <w:numId w:val="24"/>
        </w:numPr>
        <w:spacing w:after="0" w:line="360" w:lineRule="auto"/>
        <w:jc w:val="both"/>
        <w:rPr>
          <w:rFonts w:ascii="Arial" w:hAnsi="Arial" w:cs="Arial"/>
          <w:sz w:val="24"/>
          <w:szCs w:val="36"/>
        </w:rPr>
      </w:pPr>
      <w:r w:rsidRPr="00A60270">
        <w:rPr>
          <w:rFonts w:ascii="Arial" w:hAnsi="Arial" w:cs="Arial"/>
          <w:sz w:val="24"/>
          <w:szCs w:val="36"/>
        </w:rPr>
        <w:t>Bagaimana Perilaku Spiritual siswa di SMK negeri 1 Ampelgading-Pemalang 2017-2018?</w:t>
      </w:r>
    </w:p>
    <w:p w:rsidR="009E31A8" w:rsidRPr="00A60270" w:rsidRDefault="009E31A8" w:rsidP="00115CFE">
      <w:pPr>
        <w:pStyle w:val="ListParagraph"/>
        <w:numPr>
          <w:ilvl w:val="0"/>
          <w:numId w:val="24"/>
        </w:numPr>
        <w:spacing w:line="360" w:lineRule="auto"/>
        <w:jc w:val="both"/>
        <w:rPr>
          <w:rFonts w:ascii="Arial" w:hAnsi="Arial" w:cs="Arial"/>
          <w:sz w:val="24"/>
          <w:szCs w:val="36"/>
        </w:rPr>
      </w:pPr>
      <w:r w:rsidRPr="00A60270">
        <w:rPr>
          <w:rFonts w:ascii="Arial" w:hAnsi="Arial" w:cs="Arial"/>
          <w:sz w:val="24"/>
          <w:szCs w:val="36"/>
        </w:rPr>
        <w:t>Bagaimana Pengaruh Aktivitas Ekstrakulikuler Kerohanian Islam (Rohis) Terhadap Perilaku Spiritual Siswa di SMKN 1 Ampelgading-Pemalang 2017-2018?</w:t>
      </w:r>
    </w:p>
    <w:p w:rsidR="009922B7" w:rsidRPr="00A60270" w:rsidRDefault="009922B7" w:rsidP="009E31A8">
      <w:pPr>
        <w:pStyle w:val="ListParagraph"/>
        <w:spacing w:line="360" w:lineRule="auto"/>
        <w:jc w:val="both"/>
        <w:rPr>
          <w:rFonts w:ascii="Arial" w:hAnsi="Arial" w:cs="Arial"/>
          <w:sz w:val="24"/>
          <w:szCs w:val="36"/>
        </w:rPr>
      </w:pPr>
    </w:p>
    <w:p w:rsidR="009E31A8" w:rsidRPr="00A60270" w:rsidRDefault="009E31A8" w:rsidP="009E31A8">
      <w:pPr>
        <w:pStyle w:val="ListParagraph"/>
        <w:numPr>
          <w:ilvl w:val="0"/>
          <w:numId w:val="1"/>
        </w:numPr>
        <w:spacing w:after="0" w:line="360" w:lineRule="auto"/>
        <w:ind w:left="360"/>
        <w:jc w:val="both"/>
        <w:rPr>
          <w:rFonts w:ascii="Arial" w:hAnsi="Arial" w:cs="Arial"/>
          <w:b/>
          <w:bCs/>
          <w:sz w:val="24"/>
          <w:szCs w:val="28"/>
        </w:rPr>
      </w:pPr>
      <w:r w:rsidRPr="00A60270">
        <w:rPr>
          <w:rFonts w:ascii="Arial" w:hAnsi="Arial" w:cs="Arial"/>
          <w:b/>
          <w:bCs/>
          <w:sz w:val="24"/>
          <w:szCs w:val="28"/>
        </w:rPr>
        <w:t>Hipotesis Penelitian</w:t>
      </w:r>
    </w:p>
    <w:p w:rsidR="009E31A8" w:rsidRPr="00A60270" w:rsidRDefault="009E31A8" w:rsidP="009E31A8">
      <w:pPr>
        <w:spacing w:after="0" w:line="360" w:lineRule="auto"/>
        <w:ind w:left="360" w:firstLine="360"/>
        <w:jc w:val="both"/>
        <w:rPr>
          <w:rFonts w:ascii="Arial" w:hAnsi="Arial" w:cs="Arial"/>
          <w:sz w:val="24"/>
          <w:szCs w:val="24"/>
        </w:rPr>
      </w:pPr>
      <w:proofErr w:type="gramStart"/>
      <w:r w:rsidRPr="00A60270">
        <w:rPr>
          <w:rFonts w:ascii="Arial" w:hAnsi="Arial" w:cs="Arial"/>
          <w:sz w:val="24"/>
          <w:szCs w:val="24"/>
        </w:rPr>
        <w:t>Hipotesis adalah jawaban yang bersifat sementara terhadap permasalan penelitian, sampai terbukti melalui data yang terkumpul.</w:t>
      </w:r>
      <w:proofErr w:type="gramEnd"/>
      <w:r w:rsidRPr="00A60270">
        <w:rPr>
          <w:rStyle w:val="FootnoteReference"/>
          <w:rFonts w:ascii="Arial" w:hAnsi="Arial" w:cs="Arial"/>
          <w:sz w:val="24"/>
          <w:szCs w:val="24"/>
        </w:rPr>
        <w:footnoteReference w:id="23"/>
      </w:r>
      <w:r w:rsidRPr="00A60270">
        <w:rPr>
          <w:rFonts w:ascii="Arial" w:hAnsi="Arial" w:cs="Arial"/>
          <w:sz w:val="24"/>
          <w:szCs w:val="24"/>
        </w:rPr>
        <w:t xml:space="preserve"> Sedangkan Rasimin mengatakan hipotesis merupakan jawaban yang masih lemah, atau dapat diartikan suatu kebenaran yang masih dibawah dengan kata lain kebenarannya masih perlu dilakukan pengujian.</w:t>
      </w:r>
      <w:r w:rsidRPr="00A60270">
        <w:rPr>
          <w:rStyle w:val="FootnoteReference"/>
          <w:rFonts w:ascii="Arial" w:hAnsi="Arial" w:cs="Arial"/>
          <w:sz w:val="24"/>
          <w:szCs w:val="24"/>
        </w:rPr>
        <w:footnoteReference w:id="24"/>
      </w:r>
      <w:r w:rsidRPr="00A60270">
        <w:rPr>
          <w:rFonts w:ascii="Arial" w:hAnsi="Arial" w:cs="Arial"/>
          <w:sz w:val="24"/>
          <w:szCs w:val="24"/>
        </w:rPr>
        <w:t xml:space="preserve"> </w:t>
      </w:r>
      <w:proofErr w:type="gramStart"/>
      <w:r w:rsidRPr="00A60270">
        <w:rPr>
          <w:rFonts w:ascii="Arial" w:hAnsi="Arial" w:cs="Arial"/>
          <w:sz w:val="24"/>
          <w:szCs w:val="24"/>
        </w:rPr>
        <w:t>Jadi hipotesis juga dapat dikatakan sebagai kesimpulan sementara sebelum dilakukan penelitian.</w:t>
      </w:r>
      <w:proofErr w:type="gramEnd"/>
    </w:p>
    <w:p w:rsidR="009E31A8" w:rsidRPr="00A60270" w:rsidRDefault="009E31A8" w:rsidP="009E31A8">
      <w:pPr>
        <w:pStyle w:val="ListParagraph"/>
        <w:spacing w:after="0" w:line="360" w:lineRule="auto"/>
        <w:ind w:left="360" w:firstLine="360"/>
        <w:jc w:val="both"/>
        <w:rPr>
          <w:rFonts w:ascii="Arial" w:hAnsi="Arial" w:cs="Arial"/>
          <w:sz w:val="24"/>
          <w:szCs w:val="24"/>
        </w:rPr>
      </w:pPr>
      <w:r w:rsidRPr="00A60270">
        <w:rPr>
          <w:rFonts w:ascii="Arial" w:hAnsi="Arial" w:cs="Arial"/>
          <w:sz w:val="24"/>
          <w:szCs w:val="24"/>
        </w:rPr>
        <w:t xml:space="preserve">Adapun hipotesis yang penulis pakai adalah hipotesis kerja atau biasa disebut dengan hipotesis </w:t>
      </w:r>
      <w:r w:rsidR="00326417" w:rsidRPr="00A60270">
        <w:rPr>
          <w:rFonts w:ascii="Arial" w:hAnsi="Arial" w:cs="Arial"/>
          <w:sz w:val="24"/>
          <w:szCs w:val="24"/>
        </w:rPr>
        <w:t xml:space="preserve">alternatif, yaitu hipotesis yang menyatakan adanya hubungan antara variabel X dan Y atau adanya </w:t>
      </w:r>
      <w:r w:rsidR="00326417" w:rsidRPr="00A60270">
        <w:rPr>
          <w:rFonts w:ascii="Arial" w:hAnsi="Arial" w:cs="Arial"/>
          <w:sz w:val="24"/>
          <w:szCs w:val="24"/>
        </w:rPr>
        <w:lastRenderedPageBreak/>
        <w:t>perbedaan diantara X dan Y.</w:t>
      </w:r>
      <w:r w:rsidRPr="00A60270">
        <w:rPr>
          <w:rStyle w:val="FootnoteReference"/>
          <w:rFonts w:ascii="Arial" w:hAnsi="Arial" w:cs="Arial"/>
          <w:sz w:val="24"/>
          <w:szCs w:val="24"/>
        </w:rPr>
        <w:footnoteReference w:id="25"/>
      </w:r>
      <w:r w:rsidRPr="00A60270">
        <w:rPr>
          <w:rFonts w:ascii="Arial" w:hAnsi="Arial" w:cs="Arial"/>
          <w:sz w:val="24"/>
          <w:szCs w:val="24"/>
        </w:rPr>
        <w:t xml:space="preserve"> Sehingga hipotesis yang peneliti ajukan adalah “Ada pengaruh yang signifikan antara aktivitas ekstrakulikuler Kerohanian Aislam (Rohis) terhadap perilaku spiritual siswa di SMK Negeri 1 Ampelgading-Pemalang 2017/2018”</w:t>
      </w:r>
    </w:p>
    <w:p w:rsidR="009E31A8" w:rsidRPr="00A60270" w:rsidRDefault="009E31A8" w:rsidP="009E31A8"/>
    <w:p w:rsidR="009E31A8" w:rsidRPr="00A60270" w:rsidRDefault="009E31A8" w:rsidP="009E31A8">
      <w:pPr>
        <w:spacing w:after="0" w:line="360" w:lineRule="auto"/>
        <w:jc w:val="both"/>
        <w:rPr>
          <w:rFonts w:ascii="Arial" w:hAnsi="Arial" w:cs="Arial"/>
          <w:sz w:val="24"/>
          <w:szCs w:val="36"/>
        </w:rPr>
      </w:pPr>
    </w:p>
    <w:p w:rsidR="00957E9B" w:rsidRPr="00A60270" w:rsidRDefault="00957E9B"/>
    <w:sectPr w:rsidR="00957E9B" w:rsidRPr="00A60270" w:rsidSect="00CD01A1">
      <w:headerReference w:type="default" r:id="rId8"/>
      <w:footnotePr>
        <w:numStart w:val="5"/>
      </w:footnotePr>
      <w:pgSz w:w="11909" w:h="16834" w:code="9"/>
      <w:pgMar w:top="2268" w:right="1701" w:bottom="1701" w:left="2268"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D0D" w:rsidRDefault="00835D0D" w:rsidP="009E31A8">
      <w:pPr>
        <w:spacing w:after="0" w:line="240" w:lineRule="auto"/>
      </w:pPr>
      <w:r>
        <w:separator/>
      </w:r>
    </w:p>
  </w:endnote>
  <w:endnote w:type="continuationSeparator" w:id="1">
    <w:p w:rsidR="00835D0D" w:rsidRDefault="00835D0D" w:rsidP="009E3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D0D" w:rsidRDefault="00835D0D" w:rsidP="009E31A8">
      <w:pPr>
        <w:spacing w:after="0" w:line="240" w:lineRule="auto"/>
      </w:pPr>
      <w:r>
        <w:separator/>
      </w:r>
    </w:p>
  </w:footnote>
  <w:footnote w:type="continuationSeparator" w:id="1">
    <w:p w:rsidR="00835D0D" w:rsidRDefault="00835D0D" w:rsidP="009E31A8">
      <w:pPr>
        <w:spacing w:after="0" w:line="240" w:lineRule="auto"/>
      </w:pPr>
      <w:r>
        <w:continuationSeparator/>
      </w:r>
    </w:p>
  </w:footnote>
  <w:footnote w:id="2">
    <w:p w:rsidR="00835D0D" w:rsidRPr="00E478FF" w:rsidRDefault="00835D0D" w:rsidP="009E31A8">
      <w:pPr>
        <w:pStyle w:val="FootnoteText"/>
        <w:ind w:firstLine="720"/>
        <w:rPr>
          <w:rFonts w:ascii="Arial" w:hAnsi="Arial" w:cs="Arial"/>
        </w:rPr>
      </w:pPr>
      <w:r w:rsidRPr="00114EDB">
        <w:rPr>
          <w:rStyle w:val="FootnoteReference"/>
          <w:rFonts w:ascii="Arial" w:hAnsi="Arial" w:cs="Arial"/>
        </w:rPr>
        <w:footnoteRef/>
      </w:r>
      <w:r w:rsidRPr="00114EDB">
        <w:rPr>
          <w:rFonts w:ascii="Arial" w:hAnsi="Arial" w:cs="Arial"/>
        </w:rPr>
        <w:t xml:space="preserve"> </w:t>
      </w:r>
      <w:r w:rsidRPr="001A535E">
        <w:rPr>
          <w:rFonts w:ascii="Arial" w:hAnsi="Arial" w:cs="Arial"/>
        </w:rPr>
        <w:t>Haedar</w:t>
      </w:r>
      <w:r>
        <w:rPr>
          <w:rFonts w:ascii="Arial" w:hAnsi="Arial" w:cs="Arial"/>
        </w:rPr>
        <w:t>i</w:t>
      </w:r>
      <w:r w:rsidRPr="001A535E">
        <w:rPr>
          <w:rFonts w:ascii="Arial" w:hAnsi="Arial" w:cs="Arial"/>
        </w:rPr>
        <w:t xml:space="preserve"> Amin, </w:t>
      </w:r>
      <w:r>
        <w:rPr>
          <w:rFonts w:ascii="Arial" w:hAnsi="Arial" w:cs="Arial"/>
          <w:i/>
        </w:rPr>
        <w:t>op.cit.,</w:t>
      </w:r>
      <w:r>
        <w:rPr>
          <w:rFonts w:ascii="Arial" w:hAnsi="Arial" w:cs="Arial"/>
        </w:rPr>
        <w:t>h</w:t>
      </w:r>
      <w:r w:rsidR="001D2E9F">
        <w:rPr>
          <w:rFonts w:ascii="Arial" w:hAnsi="Arial" w:cs="Arial"/>
        </w:rPr>
        <w:t>al</w:t>
      </w:r>
      <w:r>
        <w:rPr>
          <w:rFonts w:ascii="Arial" w:hAnsi="Arial" w:cs="Arial"/>
        </w:rPr>
        <w:t>.9</w:t>
      </w:r>
    </w:p>
  </w:footnote>
  <w:footnote w:id="3">
    <w:p w:rsidR="00835D0D" w:rsidRPr="001B0B95" w:rsidRDefault="00835D0D" w:rsidP="009E31A8">
      <w:pPr>
        <w:pStyle w:val="FootnoteText"/>
        <w:ind w:firstLine="720"/>
        <w:rPr>
          <w:rFonts w:ascii="Arial" w:hAnsi="Arial" w:cs="Arial"/>
        </w:rPr>
      </w:pPr>
      <w:r w:rsidRPr="001B0B95">
        <w:rPr>
          <w:rStyle w:val="FootnoteReference"/>
          <w:rFonts w:ascii="Arial" w:hAnsi="Arial" w:cs="Arial"/>
        </w:rPr>
        <w:footnoteRef/>
      </w:r>
      <w:r w:rsidRPr="001B0B95">
        <w:rPr>
          <w:rFonts w:ascii="Arial" w:hAnsi="Arial" w:cs="Arial"/>
        </w:rPr>
        <w:t xml:space="preserve"> </w:t>
      </w:r>
      <w:proofErr w:type="gramStart"/>
      <w:r>
        <w:rPr>
          <w:rFonts w:ascii="Arial" w:hAnsi="Arial" w:cs="Arial"/>
        </w:rPr>
        <w:t>Wawancara dengan bapak H.Rino selaku Waka kesiswaaan di SMK Negeri 1 Ampelgading 9 Desember 2017 Jam 10.00 WIB.</w:t>
      </w:r>
      <w:proofErr w:type="gramEnd"/>
    </w:p>
  </w:footnote>
  <w:footnote w:id="4">
    <w:p w:rsidR="00835D0D" w:rsidRPr="001A535E" w:rsidRDefault="00835D0D" w:rsidP="009E31A8">
      <w:pPr>
        <w:pStyle w:val="FootnoteText"/>
        <w:ind w:firstLine="720"/>
        <w:rPr>
          <w:rFonts w:ascii="Arial" w:hAnsi="Arial" w:cs="Arial"/>
        </w:rPr>
      </w:pPr>
      <w:r w:rsidRPr="001A535E">
        <w:rPr>
          <w:rStyle w:val="FootnoteReference"/>
          <w:rFonts w:ascii="Arial" w:hAnsi="Arial" w:cs="Arial"/>
        </w:rPr>
        <w:footnoteRef/>
      </w:r>
      <w:r w:rsidRPr="001A535E">
        <w:rPr>
          <w:rFonts w:ascii="Arial" w:hAnsi="Arial" w:cs="Arial"/>
        </w:rPr>
        <w:t xml:space="preserve"> Haedar</w:t>
      </w:r>
      <w:r>
        <w:rPr>
          <w:rFonts w:ascii="Arial" w:hAnsi="Arial" w:cs="Arial"/>
        </w:rPr>
        <w:t>i</w:t>
      </w:r>
      <w:r w:rsidRPr="001A535E">
        <w:rPr>
          <w:rFonts w:ascii="Arial" w:hAnsi="Arial" w:cs="Arial"/>
        </w:rPr>
        <w:t xml:space="preserve"> Amin</w:t>
      </w:r>
      <w:r>
        <w:rPr>
          <w:rFonts w:ascii="Arial" w:hAnsi="Arial" w:cs="Arial"/>
          <w:i/>
        </w:rPr>
        <w:t>,Op.cit</w:t>
      </w:r>
      <w:r w:rsidRPr="00C82ACF">
        <w:rPr>
          <w:rFonts w:ascii="Arial" w:hAnsi="Arial" w:cs="Arial"/>
          <w:i/>
        </w:rPr>
        <w:t>.,</w:t>
      </w:r>
      <w:r w:rsidRPr="001A535E">
        <w:rPr>
          <w:rFonts w:ascii="Arial" w:hAnsi="Arial" w:cs="Arial"/>
        </w:rPr>
        <w:t xml:space="preserve"> hal.6</w:t>
      </w:r>
    </w:p>
  </w:footnote>
  <w:footnote w:id="5">
    <w:p w:rsidR="00835D0D" w:rsidRPr="00B30B5D" w:rsidRDefault="00835D0D" w:rsidP="009E31A8">
      <w:pPr>
        <w:pStyle w:val="FootnoteText"/>
        <w:ind w:firstLine="720"/>
      </w:pPr>
      <w:r>
        <w:rPr>
          <w:rStyle w:val="FootnoteReference"/>
        </w:rPr>
        <w:footnoteRef/>
      </w:r>
      <w:r>
        <w:t xml:space="preserve"> </w:t>
      </w:r>
      <w:r w:rsidRPr="001A535E">
        <w:rPr>
          <w:rFonts w:ascii="Arial" w:hAnsi="Arial" w:cs="Arial"/>
        </w:rPr>
        <w:t>Haedar</w:t>
      </w:r>
      <w:r>
        <w:rPr>
          <w:rFonts w:ascii="Arial" w:hAnsi="Arial" w:cs="Arial"/>
        </w:rPr>
        <w:t>i</w:t>
      </w:r>
      <w:r w:rsidRPr="001A535E">
        <w:rPr>
          <w:rFonts w:ascii="Arial" w:hAnsi="Arial" w:cs="Arial"/>
        </w:rPr>
        <w:t xml:space="preserve"> Amin</w:t>
      </w:r>
      <w:r>
        <w:rPr>
          <w:rFonts w:ascii="Arial" w:hAnsi="Arial" w:cs="Arial"/>
          <w:i/>
        </w:rPr>
        <w:t>,Op.cit</w:t>
      </w:r>
      <w:r w:rsidRPr="00C82ACF">
        <w:rPr>
          <w:rFonts w:ascii="Arial" w:hAnsi="Arial" w:cs="Arial"/>
          <w:i/>
        </w:rPr>
        <w:t>.,</w:t>
      </w:r>
      <w:r w:rsidRPr="001A535E">
        <w:rPr>
          <w:rFonts w:ascii="Arial" w:hAnsi="Arial" w:cs="Arial"/>
        </w:rPr>
        <w:t xml:space="preserve"> </w:t>
      </w:r>
      <w:r>
        <w:t>hal.11</w:t>
      </w:r>
    </w:p>
  </w:footnote>
  <w:footnote w:id="6">
    <w:p w:rsidR="00835D0D" w:rsidRPr="001A535E" w:rsidRDefault="00835D0D" w:rsidP="009E31A8">
      <w:pPr>
        <w:pStyle w:val="FootnoteText"/>
        <w:ind w:firstLine="720"/>
        <w:rPr>
          <w:rFonts w:ascii="Arial" w:hAnsi="Arial" w:cs="Arial"/>
        </w:rPr>
      </w:pPr>
      <w:r w:rsidRPr="001A535E">
        <w:rPr>
          <w:rStyle w:val="FootnoteReference"/>
          <w:rFonts w:ascii="Arial" w:hAnsi="Arial" w:cs="Arial"/>
        </w:rPr>
        <w:footnoteRef/>
      </w:r>
      <w:r w:rsidRPr="001A535E">
        <w:rPr>
          <w:rFonts w:ascii="Arial" w:hAnsi="Arial" w:cs="Arial"/>
        </w:rPr>
        <w:t xml:space="preserve"> Haedar</w:t>
      </w:r>
      <w:r>
        <w:rPr>
          <w:rFonts w:ascii="Arial" w:hAnsi="Arial" w:cs="Arial"/>
        </w:rPr>
        <w:t>i</w:t>
      </w:r>
      <w:r w:rsidRPr="001A535E">
        <w:rPr>
          <w:rFonts w:ascii="Arial" w:hAnsi="Arial" w:cs="Arial"/>
        </w:rPr>
        <w:t xml:space="preserve"> Amin</w:t>
      </w:r>
      <w:r>
        <w:rPr>
          <w:rFonts w:ascii="Arial" w:hAnsi="Arial" w:cs="Arial"/>
          <w:i/>
        </w:rPr>
        <w:t>,Op.cit</w:t>
      </w:r>
      <w:r w:rsidR="00186CA2">
        <w:rPr>
          <w:rFonts w:ascii="Arial" w:hAnsi="Arial" w:cs="Arial"/>
          <w:i/>
        </w:rPr>
        <w:t>.,</w:t>
      </w:r>
      <w:r w:rsidRPr="001A535E">
        <w:rPr>
          <w:rFonts w:ascii="Arial" w:hAnsi="Arial" w:cs="Arial"/>
        </w:rPr>
        <w:t>ha</w:t>
      </w:r>
      <w:r>
        <w:rPr>
          <w:rFonts w:ascii="Arial" w:hAnsi="Arial" w:cs="Arial"/>
        </w:rPr>
        <w:t>l.11</w:t>
      </w:r>
    </w:p>
  </w:footnote>
  <w:footnote w:id="7">
    <w:p w:rsidR="00835D0D" w:rsidRDefault="00835D0D" w:rsidP="009E31A8">
      <w:pPr>
        <w:pStyle w:val="FootnoteText"/>
        <w:ind w:firstLine="720"/>
      </w:pPr>
      <w:r>
        <w:rPr>
          <w:rStyle w:val="FootnoteReference"/>
        </w:rPr>
        <w:footnoteRef/>
      </w:r>
      <w:r>
        <w:t xml:space="preserve"> </w:t>
      </w:r>
      <w:r w:rsidRPr="00154B8A">
        <w:rPr>
          <w:rFonts w:ascii="Arial" w:hAnsi="Arial" w:cs="Arial"/>
        </w:rPr>
        <w:t>Wawancara Pribadi dengan Pengurus Rohis Ihsan Tanca Erikzal selaku Ketua Rohis SMKN 1 Ampel</w:t>
      </w:r>
      <w:r>
        <w:rPr>
          <w:rFonts w:ascii="Arial" w:hAnsi="Arial" w:cs="Arial"/>
        </w:rPr>
        <w:t>gading-Pemalang pada tanggal 3 O</w:t>
      </w:r>
      <w:r w:rsidRPr="00154B8A">
        <w:rPr>
          <w:rFonts w:ascii="Arial" w:hAnsi="Arial" w:cs="Arial"/>
        </w:rPr>
        <w:t>ktober 2017</w:t>
      </w:r>
      <w:proofErr w:type="gramStart"/>
      <w:r>
        <w:rPr>
          <w:rFonts w:ascii="Arial" w:hAnsi="Arial" w:cs="Arial"/>
        </w:rPr>
        <w:t>,jam</w:t>
      </w:r>
      <w:proofErr w:type="gramEnd"/>
      <w:r>
        <w:rPr>
          <w:rFonts w:ascii="Arial" w:hAnsi="Arial" w:cs="Arial"/>
        </w:rPr>
        <w:t xml:space="preserve"> 14.30 WIB.</w:t>
      </w:r>
    </w:p>
  </w:footnote>
  <w:footnote w:id="8">
    <w:p w:rsidR="00835D0D" w:rsidRPr="00255E91" w:rsidRDefault="00835D0D" w:rsidP="009E31A8">
      <w:pPr>
        <w:pStyle w:val="FootnoteText"/>
        <w:ind w:firstLine="720"/>
        <w:rPr>
          <w:rFonts w:ascii="Arial" w:hAnsi="Arial" w:cs="Arial"/>
        </w:rPr>
      </w:pPr>
      <w:r w:rsidRPr="00255E91">
        <w:rPr>
          <w:rStyle w:val="FootnoteReference"/>
          <w:rFonts w:ascii="Arial" w:hAnsi="Arial" w:cs="Arial"/>
        </w:rPr>
        <w:footnoteRef/>
      </w:r>
      <w:r w:rsidRPr="00255E91">
        <w:rPr>
          <w:rFonts w:ascii="Arial" w:hAnsi="Arial" w:cs="Arial"/>
        </w:rPr>
        <w:t xml:space="preserve"> Kamus Besar Bahasa Indonesia (KBBI)V1.1, </w:t>
      </w:r>
      <w:hyperlink r:id="rId1" w:history="1">
        <w:r w:rsidRPr="00107861">
          <w:rPr>
            <w:rStyle w:val="Hyperlink"/>
            <w:rFonts w:ascii="Arial" w:hAnsi="Arial" w:cs="Arial"/>
            <w:i/>
            <w:color w:val="000000" w:themeColor="text1"/>
          </w:rPr>
          <w:t>http://ebsoft.web.id</w:t>
        </w:r>
      </w:hyperlink>
      <w:r w:rsidRPr="00107861">
        <w:rPr>
          <w:rFonts w:ascii="Arial" w:hAnsi="Arial" w:cs="Arial"/>
          <w:color w:val="000000" w:themeColor="text1"/>
        </w:rPr>
        <w:t>,</w:t>
      </w:r>
      <w:r w:rsidR="00976D50">
        <w:rPr>
          <w:rFonts w:ascii="Arial" w:hAnsi="Arial" w:cs="Arial"/>
          <w:color w:val="000000" w:themeColor="text1"/>
        </w:rPr>
        <w:t xml:space="preserve"> Senin,</w:t>
      </w:r>
      <w:r w:rsidRPr="00107861">
        <w:rPr>
          <w:rFonts w:ascii="Arial" w:hAnsi="Arial" w:cs="Arial"/>
          <w:color w:val="000000" w:themeColor="text1"/>
        </w:rPr>
        <w:t>27</w:t>
      </w:r>
      <w:r w:rsidR="00976D50">
        <w:rPr>
          <w:rFonts w:ascii="Arial" w:hAnsi="Arial" w:cs="Arial"/>
          <w:color w:val="000000" w:themeColor="text1"/>
        </w:rPr>
        <w:t xml:space="preserve"> M</w:t>
      </w:r>
      <w:r w:rsidRPr="00107861">
        <w:rPr>
          <w:rFonts w:ascii="Arial" w:hAnsi="Arial" w:cs="Arial"/>
          <w:color w:val="000000" w:themeColor="text1"/>
        </w:rPr>
        <w:t>aret</w:t>
      </w:r>
      <w:r w:rsidR="00976D50">
        <w:rPr>
          <w:rFonts w:ascii="Arial" w:hAnsi="Arial" w:cs="Arial"/>
          <w:color w:val="000000" w:themeColor="text1"/>
        </w:rPr>
        <w:t xml:space="preserve"> </w:t>
      </w:r>
      <w:r w:rsidRPr="00107861">
        <w:rPr>
          <w:rFonts w:ascii="Arial" w:hAnsi="Arial" w:cs="Arial"/>
          <w:color w:val="000000" w:themeColor="text1"/>
        </w:rPr>
        <w:t>2017</w:t>
      </w:r>
    </w:p>
  </w:footnote>
  <w:footnote w:id="9">
    <w:p w:rsidR="00835D0D" w:rsidRPr="00106808" w:rsidRDefault="00835D0D" w:rsidP="009E31A8">
      <w:pPr>
        <w:widowControl w:val="0"/>
        <w:autoSpaceDE w:val="0"/>
        <w:autoSpaceDN w:val="0"/>
        <w:adjustRightInd w:val="0"/>
        <w:spacing w:after="0" w:line="179" w:lineRule="exact"/>
        <w:ind w:firstLine="720"/>
        <w:rPr>
          <w:sz w:val="20"/>
          <w:szCs w:val="20"/>
        </w:rPr>
      </w:pPr>
      <w:r w:rsidRPr="00106808">
        <w:rPr>
          <w:rStyle w:val="FootnoteReference"/>
          <w:rFonts w:ascii="Arial" w:hAnsi="Arial" w:cs="Arial"/>
        </w:rPr>
        <w:footnoteRef/>
      </w:r>
      <w:r w:rsidRPr="00106808">
        <w:rPr>
          <w:rFonts w:ascii="Arial" w:hAnsi="Arial" w:cs="Arial"/>
          <w:sz w:val="20"/>
          <w:szCs w:val="20"/>
        </w:rPr>
        <w:t xml:space="preserve"> Mia Lasmi Wardiah,</w:t>
      </w:r>
      <w:r w:rsidR="00186CA2">
        <w:rPr>
          <w:rFonts w:ascii="Arial" w:hAnsi="Arial" w:cs="Arial"/>
          <w:i/>
        </w:rPr>
        <w:t>Op.cit.,</w:t>
      </w:r>
      <w:r w:rsidRPr="00106808">
        <w:rPr>
          <w:rFonts w:ascii="Arial" w:hAnsi="Arial" w:cs="Arial"/>
          <w:sz w:val="20"/>
          <w:szCs w:val="20"/>
        </w:rPr>
        <w:t>hal.7</w:t>
      </w:r>
    </w:p>
  </w:footnote>
  <w:footnote w:id="10">
    <w:p w:rsidR="00835D0D" w:rsidRPr="00BB290C" w:rsidRDefault="00835D0D" w:rsidP="00BB290C">
      <w:pPr>
        <w:spacing w:after="0"/>
        <w:ind w:firstLine="720"/>
        <w:rPr>
          <w:rFonts w:ascii="Arial" w:hAnsi="Arial" w:cs="Arial"/>
          <w:sz w:val="20"/>
          <w:szCs w:val="20"/>
        </w:rPr>
      </w:pPr>
      <w:r w:rsidRPr="00D06000">
        <w:rPr>
          <w:rStyle w:val="FootnoteReference"/>
          <w:rFonts w:ascii="Arial" w:hAnsi="Arial" w:cs="Arial"/>
        </w:rPr>
        <w:footnoteRef/>
      </w:r>
      <w:r w:rsidRPr="00BB290C">
        <w:rPr>
          <w:rFonts w:ascii="Arial" w:hAnsi="Arial" w:cs="Arial"/>
          <w:sz w:val="20"/>
          <w:szCs w:val="20"/>
        </w:rPr>
        <w:t xml:space="preserve"> </w:t>
      </w:r>
      <w:r w:rsidR="00BB7AEB">
        <w:rPr>
          <w:rFonts w:ascii="Arial" w:hAnsi="Arial" w:cs="Arial"/>
          <w:i/>
        </w:rPr>
        <w:t>Op.cit.,</w:t>
      </w:r>
      <w:r w:rsidR="00BB7AEB">
        <w:rPr>
          <w:rFonts w:ascii="Arial" w:hAnsi="Arial" w:cs="Arial"/>
          <w:sz w:val="20"/>
          <w:szCs w:val="20"/>
        </w:rPr>
        <w:t>hal.</w:t>
      </w:r>
      <w:r w:rsidRPr="00BB290C">
        <w:rPr>
          <w:rFonts w:ascii="Arial" w:hAnsi="Arial" w:cs="Arial"/>
          <w:sz w:val="20"/>
          <w:szCs w:val="20"/>
        </w:rPr>
        <w:t>248</w:t>
      </w:r>
    </w:p>
  </w:footnote>
  <w:footnote w:id="11">
    <w:p w:rsidR="00835D0D" w:rsidRPr="00D06000" w:rsidRDefault="00835D0D" w:rsidP="009E31A8">
      <w:pPr>
        <w:pStyle w:val="FootnoteText"/>
        <w:ind w:firstLine="720"/>
        <w:rPr>
          <w:rFonts w:ascii="Times New Roman" w:hAnsi="Times New Roman" w:cs="Times New Roman"/>
        </w:rPr>
      </w:pPr>
      <w:r w:rsidRPr="00D06000">
        <w:rPr>
          <w:rStyle w:val="FootnoteReference"/>
          <w:rFonts w:ascii="Arial" w:hAnsi="Arial" w:cs="Arial"/>
        </w:rPr>
        <w:footnoteRef/>
      </w:r>
      <w:r w:rsidRPr="00D06000">
        <w:rPr>
          <w:rFonts w:ascii="Arial" w:hAnsi="Arial" w:cs="Arial"/>
        </w:rPr>
        <w:t xml:space="preserve"> </w:t>
      </w:r>
      <w:r w:rsidR="00BB7AEB">
        <w:rPr>
          <w:rFonts w:ascii="Arial" w:hAnsi="Arial" w:cs="Arial"/>
          <w:i/>
        </w:rPr>
        <w:t>Op.cit.,</w:t>
      </w:r>
      <w:r w:rsidR="00BB7AEB">
        <w:rPr>
          <w:rFonts w:ascii="Arial" w:hAnsi="Arial" w:cs="Arial"/>
        </w:rPr>
        <w:t>hal.</w:t>
      </w:r>
      <w:r>
        <w:rPr>
          <w:rFonts w:ascii="Arial" w:hAnsi="Arial" w:cs="Arial"/>
        </w:rPr>
        <w:t>13</w:t>
      </w:r>
    </w:p>
  </w:footnote>
  <w:footnote w:id="12">
    <w:p w:rsidR="00835D0D" w:rsidRPr="00E4313A" w:rsidRDefault="00835D0D" w:rsidP="009E31A8">
      <w:pPr>
        <w:pStyle w:val="FootnoteText"/>
        <w:ind w:firstLine="720"/>
        <w:rPr>
          <w:rFonts w:ascii="Arial" w:hAnsi="Arial" w:cs="Arial"/>
        </w:rPr>
      </w:pPr>
      <w:r w:rsidRPr="001A535E">
        <w:rPr>
          <w:rStyle w:val="FootnoteReference"/>
          <w:rFonts w:ascii="Arial" w:hAnsi="Arial" w:cs="Arial"/>
        </w:rPr>
        <w:footnoteRef/>
      </w:r>
      <w:r>
        <w:rPr>
          <w:rFonts w:ascii="Arial" w:hAnsi="Arial" w:cs="Arial"/>
        </w:rPr>
        <w:t xml:space="preserve"> </w:t>
      </w:r>
      <w:r w:rsidR="00BB7AEB">
        <w:rPr>
          <w:rFonts w:ascii="Arial" w:hAnsi="Arial" w:cs="Arial"/>
          <w:i/>
        </w:rPr>
        <w:t>Op.cit.,</w:t>
      </w:r>
      <w:r w:rsidR="00BB7AEB">
        <w:rPr>
          <w:rFonts w:ascii="Arial" w:hAnsi="Arial" w:cs="Arial"/>
        </w:rPr>
        <w:t>hal.</w:t>
      </w:r>
      <w:r>
        <w:rPr>
          <w:rFonts w:ascii="Arial" w:hAnsi="Arial" w:cs="Arial"/>
        </w:rPr>
        <w:t>14</w:t>
      </w:r>
    </w:p>
  </w:footnote>
  <w:footnote w:id="13">
    <w:p w:rsidR="00835D0D" w:rsidRPr="00F73A55" w:rsidRDefault="00835D0D" w:rsidP="00322858">
      <w:pPr>
        <w:pStyle w:val="FootnoteText"/>
        <w:ind w:firstLine="720"/>
        <w:rPr>
          <w:rFonts w:ascii="Arial" w:hAnsi="Arial" w:cs="Arial"/>
        </w:rPr>
      </w:pPr>
      <w:r w:rsidRPr="00F73A55">
        <w:rPr>
          <w:rStyle w:val="FootnoteReference"/>
          <w:rFonts w:ascii="Arial" w:hAnsi="Arial" w:cs="Arial"/>
        </w:rPr>
        <w:footnoteRef/>
      </w:r>
      <w:r w:rsidRPr="00F73A55">
        <w:rPr>
          <w:rFonts w:ascii="Arial" w:hAnsi="Arial" w:cs="Arial"/>
        </w:rPr>
        <w:t xml:space="preserve"> </w:t>
      </w:r>
      <w:hyperlink r:id="rId2" w:history="1">
        <w:r w:rsidRPr="00F73A55">
          <w:rPr>
            <w:rStyle w:val="Hyperlink"/>
            <w:rFonts w:ascii="Arial" w:hAnsi="Arial" w:cs="Arial"/>
            <w:color w:val="auto"/>
          </w:rPr>
          <w:t>http://infodanpengertian.blogspot.co.id/2016/02/pengertian-spiritual-menurut-para.html</w:t>
        </w:r>
      </w:hyperlink>
      <w:r w:rsidRPr="00F73A55">
        <w:rPr>
          <w:rFonts w:ascii="Arial" w:hAnsi="Arial" w:cs="Arial"/>
        </w:rPr>
        <w:t xml:space="preserve">   Minggu, </w:t>
      </w:r>
      <w:r w:rsidR="00BB7AEB" w:rsidRPr="00F73A55">
        <w:rPr>
          <w:rFonts w:ascii="Arial" w:hAnsi="Arial" w:cs="Arial"/>
        </w:rPr>
        <w:t>10 Desember 2017</w:t>
      </w:r>
      <w:r w:rsidRPr="00F73A55">
        <w:rPr>
          <w:rFonts w:ascii="Arial" w:hAnsi="Arial" w:cs="Arial"/>
        </w:rPr>
        <w:t>.</w:t>
      </w:r>
    </w:p>
    <w:p w:rsidR="00835D0D" w:rsidRPr="00322858" w:rsidRDefault="00835D0D" w:rsidP="00322858">
      <w:pPr>
        <w:pStyle w:val="FootnoteText"/>
        <w:ind w:firstLine="720"/>
        <w:rPr>
          <w:rFonts w:ascii="Arial" w:hAnsi="Arial" w:cs="Arial"/>
        </w:rPr>
      </w:pPr>
    </w:p>
  </w:footnote>
  <w:footnote w:id="14">
    <w:p w:rsidR="00835D0D" w:rsidRPr="00F73A55" w:rsidRDefault="00835D0D" w:rsidP="00FC361E">
      <w:pPr>
        <w:pStyle w:val="FootnoteText"/>
        <w:ind w:firstLine="720"/>
        <w:rPr>
          <w:rFonts w:ascii="Arial" w:hAnsi="Arial" w:cs="Arial"/>
        </w:rPr>
      </w:pPr>
      <w:r w:rsidRPr="00FC361E">
        <w:rPr>
          <w:rStyle w:val="FootnoteReference"/>
          <w:rFonts w:ascii="Arial" w:hAnsi="Arial" w:cs="Arial"/>
        </w:rPr>
        <w:footnoteRef/>
      </w:r>
      <w:r w:rsidRPr="00FC361E">
        <w:rPr>
          <w:rFonts w:ascii="Arial" w:hAnsi="Arial" w:cs="Arial"/>
        </w:rPr>
        <w:t xml:space="preserve"> </w:t>
      </w:r>
      <w:hyperlink r:id="rId3" w:history="1">
        <w:r w:rsidR="004B00F5" w:rsidRPr="00F73A55">
          <w:rPr>
            <w:rStyle w:val="Hyperlink"/>
            <w:rFonts w:ascii="Arial" w:hAnsi="Arial" w:cs="Arial"/>
            <w:color w:val="auto"/>
          </w:rPr>
          <w:t>http://idsejarah.net/2015/09 gerak-sejarah-menurut-hegel.html.</w:t>
        </w:r>
        <w:r w:rsidR="004B00F5" w:rsidRPr="00F73A55">
          <w:rPr>
            <w:rStyle w:val="Hyperlink"/>
            <w:rFonts w:ascii="Arial" w:hAnsi="Arial" w:cs="Arial"/>
            <w:color w:val="auto"/>
            <w:u w:val="none"/>
          </w:rPr>
          <w:t xml:space="preserve"> Sabtu</w:t>
        </w:r>
      </w:hyperlink>
      <w:r w:rsidR="00A65655" w:rsidRPr="00F73A55">
        <w:rPr>
          <w:rFonts w:ascii="Arial" w:hAnsi="Arial" w:cs="Arial"/>
        </w:rPr>
        <w:t>, 9 Desember 2017</w:t>
      </w:r>
    </w:p>
  </w:footnote>
  <w:footnote w:id="15">
    <w:p w:rsidR="00835D0D" w:rsidRPr="00DD7C7F" w:rsidRDefault="00835D0D" w:rsidP="00DD7C7F">
      <w:pPr>
        <w:pStyle w:val="FootnoteText"/>
        <w:ind w:firstLine="720"/>
        <w:rPr>
          <w:rFonts w:ascii="Arial" w:hAnsi="Arial" w:cs="Arial"/>
        </w:rPr>
      </w:pPr>
      <w:r w:rsidRPr="00F73A55">
        <w:rPr>
          <w:rStyle w:val="FootnoteReference"/>
          <w:rFonts w:ascii="Arial" w:hAnsi="Arial" w:cs="Arial"/>
        </w:rPr>
        <w:footnoteRef/>
      </w:r>
      <w:r w:rsidRPr="00F73A55">
        <w:rPr>
          <w:rFonts w:ascii="Arial" w:hAnsi="Arial" w:cs="Arial"/>
        </w:rPr>
        <w:t xml:space="preserve"> </w:t>
      </w:r>
      <w:hyperlink r:id="rId4" w:history="1">
        <w:r w:rsidR="00A65655" w:rsidRPr="00F73A55">
          <w:rPr>
            <w:rStyle w:val="Hyperlink"/>
            <w:rFonts w:ascii="Arial" w:hAnsi="Arial" w:cs="Arial"/>
            <w:color w:val="auto"/>
          </w:rPr>
          <w:t>http://ajoapuaks.blogspot.co.id/2016/02/indikator-sikap-spiritual-dan-sikap.html,</w:t>
        </w:r>
      </w:hyperlink>
      <w:r w:rsidR="00A65655" w:rsidRPr="00F73A55">
        <w:rPr>
          <w:rFonts w:ascii="Arial" w:hAnsi="Arial" w:cs="Arial"/>
        </w:rPr>
        <w:t xml:space="preserve"> Sabtu, 9</w:t>
      </w:r>
      <w:r w:rsidRPr="00F73A55">
        <w:rPr>
          <w:rFonts w:ascii="Arial" w:hAnsi="Arial" w:cs="Arial"/>
        </w:rPr>
        <w:t xml:space="preserve"> Desember </w:t>
      </w:r>
      <w:r w:rsidR="00B75BF2" w:rsidRPr="00F73A55">
        <w:rPr>
          <w:rFonts w:ascii="Arial" w:hAnsi="Arial" w:cs="Arial"/>
        </w:rPr>
        <w:t>2017</w:t>
      </w:r>
    </w:p>
  </w:footnote>
  <w:footnote w:id="16">
    <w:p w:rsidR="00835D0D" w:rsidRPr="001E0910" w:rsidRDefault="00835D0D" w:rsidP="001E0910">
      <w:pPr>
        <w:pStyle w:val="FootnoteText"/>
        <w:ind w:firstLine="720"/>
        <w:rPr>
          <w:rFonts w:ascii="Arial" w:hAnsi="Arial" w:cs="Arial"/>
        </w:rPr>
      </w:pPr>
      <w:r w:rsidRPr="001E0910">
        <w:rPr>
          <w:rStyle w:val="FootnoteReference"/>
          <w:rFonts w:ascii="Arial" w:hAnsi="Arial" w:cs="Arial"/>
        </w:rPr>
        <w:footnoteRef/>
      </w:r>
      <w:r w:rsidRPr="001E0910">
        <w:rPr>
          <w:rFonts w:ascii="Arial" w:hAnsi="Arial" w:cs="Arial"/>
        </w:rPr>
        <w:t xml:space="preserve"> Muhammad Fikri,dkk.,</w:t>
      </w:r>
      <w:r w:rsidRPr="001E0910">
        <w:rPr>
          <w:rFonts w:ascii="Arial" w:hAnsi="Arial" w:cs="Arial"/>
          <w:i/>
        </w:rPr>
        <w:t>Makalah Perilaku-perilaku Keagamaan,</w:t>
      </w:r>
      <w:r w:rsidR="00A65655">
        <w:rPr>
          <w:rFonts w:ascii="Arial" w:hAnsi="Arial" w:cs="Arial"/>
        </w:rPr>
        <w:t xml:space="preserve"> </w:t>
      </w:r>
      <w:r w:rsidRPr="001E0910">
        <w:rPr>
          <w:rFonts w:ascii="Arial" w:hAnsi="Arial" w:cs="Arial"/>
        </w:rPr>
        <w:t>Malang,Fakultas Agama islam Univ</w:t>
      </w:r>
      <w:r w:rsidR="00A65655">
        <w:rPr>
          <w:rFonts w:ascii="Arial" w:hAnsi="Arial" w:cs="Arial"/>
        </w:rPr>
        <w:t>ersitas Muhammadyah Malang,2016</w:t>
      </w:r>
      <w:r w:rsidRPr="001E0910">
        <w:rPr>
          <w:rFonts w:ascii="Arial" w:hAnsi="Arial" w:cs="Arial"/>
        </w:rPr>
        <w:t>, hal.6</w:t>
      </w:r>
    </w:p>
  </w:footnote>
  <w:footnote w:id="17">
    <w:p w:rsidR="00835D0D" w:rsidRPr="009010A9" w:rsidRDefault="00835D0D" w:rsidP="006C078D">
      <w:pPr>
        <w:pStyle w:val="FootnoteText"/>
        <w:ind w:firstLine="720"/>
        <w:rPr>
          <w:rFonts w:ascii="Arial" w:hAnsi="Arial" w:cs="Arial"/>
        </w:rPr>
      </w:pPr>
      <w:r w:rsidRPr="009010A9">
        <w:rPr>
          <w:rStyle w:val="FootnoteReference"/>
          <w:rFonts w:ascii="Arial" w:hAnsi="Arial" w:cs="Arial"/>
        </w:rPr>
        <w:footnoteRef/>
      </w:r>
      <w:r w:rsidRPr="009010A9">
        <w:rPr>
          <w:rFonts w:ascii="Arial" w:hAnsi="Arial" w:cs="Arial"/>
        </w:rPr>
        <w:t xml:space="preserve"> http:// </w:t>
      </w:r>
      <w:hyperlink r:id="rId5" w:history="1">
        <w:r w:rsidRPr="009010A9">
          <w:rPr>
            <w:rStyle w:val="Hyperlink"/>
            <w:rFonts w:ascii="Arial" w:hAnsi="Arial" w:cs="Arial"/>
            <w:color w:val="auto"/>
          </w:rPr>
          <w:t>www.gelombangotak.com/Manfaat-Kecerdasan-Spiritual%20(SQ).html</w:t>
        </w:r>
      </w:hyperlink>
      <w:r w:rsidR="00067A9C" w:rsidRPr="009010A9">
        <w:t>,</w:t>
      </w:r>
      <w:r w:rsidRPr="009010A9">
        <w:rPr>
          <w:rFonts w:ascii="Arial" w:hAnsi="Arial" w:cs="Arial"/>
          <w:u w:val="single"/>
        </w:rPr>
        <w:t xml:space="preserve"> </w:t>
      </w:r>
      <w:r w:rsidR="00A36134" w:rsidRPr="009010A9">
        <w:rPr>
          <w:rFonts w:ascii="Arial" w:hAnsi="Arial" w:cs="Arial"/>
        </w:rPr>
        <w:t>Minggu,10 Desember 2017</w:t>
      </w:r>
    </w:p>
  </w:footnote>
  <w:footnote w:id="18">
    <w:p w:rsidR="00835D0D" w:rsidRPr="00067A9C" w:rsidRDefault="00835D0D" w:rsidP="00067A9C">
      <w:pPr>
        <w:pStyle w:val="FootnoteText"/>
        <w:ind w:firstLine="720"/>
        <w:rPr>
          <w:rFonts w:ascii="Arial" w:hAnsi="Arial" w:cs="Arial"/>
        </w:rPr>
      </w:pPr>
      <w:r w:rsidRPr="009010A9">
        <w:rPr>
          <w:rStyle w:val="FootnoteReference"/>
          <w:rFonts w:ascii="Arial" w:hAnsi="Arial" w:cs="Arial"/>
        </w:rPr>
        <w:footnoteRef/>
      </w:r>
      <w:r w:rsidRPr="009010A9">
        <w:rPr>
          <w:rFonts w:ascii="Arial" w:hAnsi="Arial" w:cs="Arial"/>
        </w:rPr>
        <w:t xml:space="preserve"> </w:t>
      </w:r>
      <w:hyperlink r:id="rId6" w:history="1">
        <w:r w:rsidR="00067A9C" w:rsidRPr="009010A9">
          <w:rPr>
            <w:rStyle w:val="Hyperlink"/>
            <w:rFonts w:ascii="Arial" w:hAnsi="Arial" w:cs="Arial"/>
            <w:color w:val="auto"/>
          </w:rPr>
          <w:t>http://qoqoazroqu.blogspot.co.id/2013/01/undang-undang-republik-indonesia-nomor.html</w:t>
        </w:r>
      </w:hyperlink>
      <w:r w:rsidR="00A36134" w:rsidRPr="009010A9">
        <w:rPr>
          <w:rFonts w:ascii="Arial" w:hAnsi="Arial" w:cs="Arial"/>
        </w:rPr>
        <w:t>, Minggu,10 Desember 2017</w:t>
      </w:r>
    </w:p>
  </w:footnote>
  <w:footnote w:id="19">
    <w:p w:rsidR="00835D0D" w:rsidRPr="008D3212" w:rsidRDefault="00835D0D" w:rsidP="009E31A8">
      <w:pPr>
        <w:widowControl w:val="0"/>
        <w:autoSpaceDE w:val="0"/>
        <w:autoSpaceDN w:val="0"/>
        <w:adjustRightInd w:val="0"/>
        <w:spacing w:after="0"/>
        <w:ind w:firstLine="720"/>
        <w:rPr>
          <w:rFonts w:ascii="Arial" w:hAnsi="Arial" w:cs="Arial"/>
          <w:color w:val="000000"/>
          <w:sz w:val="20"/>
          <w:szCs w:val="20"/>
        </w:rPr>
      </w:pPr>
      <w:r w:rsidRPr="008D3212">
        <w:rPr>
          <w:rStyle w:val="FootnoteReference"/>
          <w:rFonts w:ascii="Arial" w:hAnsi="Arial" w:cs="Arial"/>
        </w:rPr>
        <w:footnoteRef/>
      </w:r>
      <w:r w:rsidRPr="008D3212">
        <w:rPr>
          <w:rFonts w:ascii="Arial" w:hAnsi="Arial" w:cs="Arial"/>
          <w:sz w:val="20"/>
          <w:szCs w:val="20"/>
        </w:rPr>
        <w:t xml:space="preserve"> </w:t>
      </w:r>
      <w:r w:rsidRPr="008D3212">
        <w:rPr>
          <w:rFonts w:ascii="Arial" w:hAnsi="Arial" w:cs="Arial"/>
          <w:color w:val="000000"/>
          <w:sz w:val="20"/>
          <w:szCs w:val="20"/>
        </w:rPr>
        <w:t>Departemen Agama RI,</w:t>
      </w:r>
      <w:r w:rsidRPr="008D3212">
        <w:rPr>
          <w:rFonts w:ascii="Arial" w:hAnsi="Arial" w:cs="Arial"/>
          <w:i/>
          <w:iCs/>
          <w:color w:val="000000"/>
          <w:sz w:val="20"/>
          <w:szCs w:val="20"/>
        </w:rPr>
        <w:t xml:space="preserve"> Al-Qur’an dan Terjemahnya Departemen Agama RI edisi tahun 2002,</w:t>
      </w:r>
      <w:r w:rsidRPr="008D3212">
        <w:rPr>
          <w:rFonts w:ascii="Arial" w:hAnsi="Arial" w:cs="Arial"/>
          <w:color w:val="000000"/>
          <w:sz w:val="20"/>
          <w:szCs w:val="20"/>
        </w:rPr>
        <w:t xml:space="preserve"> Surabaya: Tri Kar</w:t>
      </w:r>
      <w:r w:rsidR="00D63884">
        <w:rPr>
          <w:rFonts w:ascii="Arial" w:hAnsi="Arial" w:cs="Arial"/>
          <w:color w:val="000000"/>
          <w:sz w:val="20"/>
          <w:szCs w:val="20"/>
        </w:rPr>
        <w:t>ya Surabaya, 2004</w:t>
      </w:r>
      <w:r>
        <w:rPr>
          <w:rFonts w:ascii="Arial" w:hAnsi="Arial" w:cs="Arial"/>
          <w:color w:val="000000"/>
          <w:sz w:val="20"/>
          <w:szCs w:val="20"/>
        </w:rPr>
        <w:t>, hal</w:t>
      </w:r>
      <w:r w:rsidRPr="008D3212">
        <w:rPr>
          <w:rFonts w:ascii="Arial" w:hAnsi="Arial" w:cs="Arial"/>
          <w:color w:val="000000"/>
          <w:sz w:val="20"/>
          <w:szCs w:val="20"/>
        </w:rPr>
        <w:t>. 820</w:t>
      </w:r>
    </w:p>
  </w:footnote>
  <w:footnote w:id="20">
    <w:p w:rsidR="00835D0D" w:rsidRPr="001A535E" w:rsidRDefault="00835D0D" w:rsidP="009E31A8">
      <w:pPr>
        <w:pStyle w:val="FootnoteText"/>
        <w:spacing w:line="276" w:lineRule="auto"/>
        <w:ind w:firstLine="720"/>
        <w:rPr>
          <w:rFonts w:ascii="Arial" w:hAnsi="Arial" w:cs="Arial"/>
        </w:rPr>
      </w:pPr>
      <w:r w:rsidRPr="001A535E">
        <w:rPr>
          <w:rStyle w:val="FootnoteReference"/>
          <w:rFonts w:ascii="Arial" w:hAnsi="Arial" w:cs="Arial"/>
        </w:rPr>
        <w:footnoteRef/>
      </w:r>
      <w:r w:rsidRPr="001A535E">
        <w:rPr>
          <w:rFonts w:ascii="Arial" w:hAnsi="Arial" w:cs="Arial"/>
        </w:rPr>
        <w:t xml:space="preserve"> </w:t>
      </w:r>
      <w:r>
        <w:rPr>
          <w:rFonts w:ascii="Arial" w:hAnsi="Arial" w:cs="Arial"/>
        </w:rPr>
        <w:t>Vina Dwi Laning,</w:t>
      </w:r>
      <w:r w:rsidR="00BB7AEB" w:rsidRPr="00BB7AEB">
        <w:rPr>
          <w:rFonts w:ascii="Arial" w:hAnsi="Arial" w:cs="Arial"/>
          <w:i/>
        </w:rPr>
        <w:t xml:space="preserve"> </w:t>
      </w:r>
      <w:r w:rsidR="00BB7AEB">
        <w:rPr>
          <w:rFonts w:ascii="Arial" w:hAnsi="Arial" w:cs="Arial"/>
          <w:i/>
        </w:rPr>
        <w:t>Op.cit.,</w:t>
      </w:r>
      <w:r w:rsidR="00BB7AEB">
        <w:rPr>
          <w:rFonts w:ascii="Arial" w:hAnsi="Arial" w:cs="Arial"/>
        </w:rPr>
        <w:t>hal.</w:t>
      </w:r>
      <w:r>
        <w:rPr>
          <w:rFonts w:ascii="Arial" w:hAnsi="Arial" w:cs="Arial"/>
        </w:rPr>
        <w:t>10</w:t>
      </w:r>
    </w:p>
  </w:footnote>
  <w:footnote w:id="21">
    <w:p w:rsidR="00835D0D" w:rsidRDefault="00835D0D" w:rsidP="009E31A8">
      <w:pPr>
        <w:pStyle w:val="FootnoteText"/>
        <w:ind w:firstLine="720"/>
      </w:pPr>
      <w:r w:rsidRPr="001A535E">
        <w:rPr>
          <w:rStyle w:val="FootnoteReference"/>
          <w:rFonts w:ascii="Arial" w:hAnsi="Arial" w:cs="Arial"/>
        </w:rPr>
        <w:footnoteRef/>
      </w:r>
      <w:r w:rsidRPr="001A535E">
        <w:rPr>
          <w:rFonts w:ascii="Arial" w:hAnsi="Arial" w:cs="Arial"/>
        </w:rPr>
        <w:t xml:space="preserve"> </w:t>
      </w:r>
      <w:r>
        <w:rPr>
          <w:rFonts w:ascii="Arial" w:hAnsi="Arial" w:cs="Arial"/>
          <w:color w:val="000000"/>
        </w:rPr>
        <w:t>Abuddin Nata</w:t>
      </w:r>
      <w:proofErr w:type="gramStart"/>
      <w:r>
        <w:rPr>
          <w:rFonts w:ascii="Arial" w:hAnsi="Arial" w:cs="Arial"/>
          <w:color w:val="000000"/>
        </w:rPr>
        <w:t>,</w:t>
      </w:r>
      <w:r w:rsidRPr="008D3212">
        <w:rPr>
          <w:rFonts w:ascii="Arial" w:hAnsi="Arial" w:cs="Arial"/>
          <w:i/>
          <w:color w:val="000000"/>
        </w:rPr>
        <w:t>Sosiologi</w:t>
      </w:r>
      <w:proofErr w:type="gramEnd"/>
      <w:r w:rsidRPr="008D3212">
        <w:rPr>
          <w:rFonts w:ascii="Arial" w:hAnsi="Arial" w:cs="Arial"/>
          <w:i/>
          <w:color w:val="000000"/>
        </w:rPr>
        <w:t xml:space="preserve"> Pendidikan Islam</w:t>
      </w:r>
      <w:r w:rsidR="00D63884">
        <w:rPr>
          <w:rFonts w:ascii="Arial" w:hAnsi="Arial" w:cs="Arial"/>
          <w:color w:val="000000"/>
        </w:rPr>
        <w:t xml:space="preserve">, </w:t>
      </w:r>
      <w:r>
        <w:rPr>
          <w:rFonts w:ascii="Arial" w:hAnsi="Arial" w:cs="Arial"/>
          <w:color w:val="000000"/>
        </w:rPr>
        <w:t>Jakarta:</w:t>
      </w:r>
      <w:r w:rsidRPr="006B20DF">
        <w:rPr>
          <w:rFonts w:ascii="Arial" w:hAnsi="Arial" w:cs="Arial"/>
          <w:color w:val="000000"/>
        </w:rPr>
        <w:t xml:space="preserve"> </w:t>
      </w:r>
      <w:r w:rsidR="00D63884">
        <w:rPr>
          <w:rFonts w:ascii="Arial" w:hAnsi="Arial" w:cs="Arial"/>
          <w:color w:val="000000"/>
        </w:rPr>
        <w:t>Raja Grafindo Persada, 2014</w:t>
      </w:r>
      <w:r>
        <w:rPr>
          <w:rFonts w:ascii="Arial" w:hAnsi="Arial" w:cs="Arial"/>
          <w:color w:val="000000"/>
        </w:rPr>
        <w:t>,hal</w:t>
      </w:r>
      <w:r w:rsidRPr="001A535E">
        <w:rPr>
          <w:rFonts w:ascii="Arial" w:hAnsi="Arial" w:cs="Arial"/>
          <w:color w:val="000000"/>
        </w:rPr>
        <w:t>. 120</w:t>
      </w:r>
    </w:p>
  </w:footnote>
  <w:footnote w:id="22">
    <w:p w:rsidR="00835D0D" w:rsidRPr="001A4FA8" w:rsidRDefault="00835D0D" w:rsidP="009E31A8">
      <w:pPr>
        <w:pStyle w:val="FootnoteText"/>
        <w:ind w:firstLine="720"/>
        <w:rPr>
          <w:rFonts w:ascii="Arial" w:hAnsi="Arial" w:cs="Arial"/>
        </w:rPr>
      </w:pPr>
      <w:r w:rsidRPr="001A4FA8">
        <w:rPr>
          <w:rStyle w:val="FootnoteReference"/>
          <w:rFonts w:ascii="Arial" w:hAnsi="Arial" w:cs="Arial"/>
        </w:rPr>
        <w:footnoteRef/>
      </w:r>
      <w:r w:rsidRPr="001A4FA8">
        <w:rPr>
          <w:rFonts w:ascii="Arial" w:hAnsi="Arial" w:cs="Arial"/>
        </w:rPr>
        <w:t xml:space="preserve"> Mahmud,</w:t>
      </w:r>
      <w:r w:rsidRPr="001A4FA8">
        <w:rPr>
          <w:rFonts w:ascii="Arial" w:hAnsi="Arial" w:cs="Arial"/>
          <w:i/>
        </w:rPr>
        <w:t>Psikologi Pendidikan</w:t>
      </w:r>
      <w:r w:rsidRPr="001A4FA8">
        <w:rPr>
          <w:rFonts w:ascii="Arial" w:hAnsi="Arial" w:cs="Arial"/>
        </w:rPr>
        <w:t>,</w:t>
      </w:r>
      <w:r w:rsidR="00D63884">
        <w:rPr>
          <w:rFonts w:ascii="Arial" w:hAnsi="Arial" w:cs="Arial"/>
        </w:rPr>
        <w:t xml:space="preserve"> </w:t>
      </w:r>
      <w:r>
        <w:rPr>
          <w:rFonts w:ascii="Arial" w:hAnsi="Arial" w:cs="Arial"/>
        </w:rPr>
        <w:t>Bandung</w:t>
      </w:r>
      <w:r w:rsidRPr="001A4FA8">
        <w:rPr>
          <w:rFonts w:ascii="Arial" w:hAnsi="Arial" w:cs="Arial"/>
        </w:rPr>
        <w:t xml:space="preserve"> </w:t>
      </w:r>
      <w:r>
        <w:rPr>
          <w:rFonts w:ascii="Arial" w:hAnsi="Arial" w:cs="Arial"/>
        </w:rPr>
        <w:t>:</w:t>
      </w:r>
      <w:r w:rsidRPr="006B20DF">
        <w:rPr>
          <w:rFonts w:ascii="Arial" w:hAnsi="Arial" w:cs="Arial"/>
        </w:rPr>
        <w:t xml:space="preserve"> </w:t>
      </w:r>
      <w:r w:rsidRPr="001A4FA8">
        <w:rPr>
          <w:rFonts w:ascii="Arial" w:hAnsi="Arial" w:cs="Arial"/>
        </w:rPr>
        <w:t xml:space="preserve">Pustaka Setia </w:t>
      </w:r>
      <w:r>
        <w:rPr>
          <w:rFonts w:ascii="Arial" w:hAnsi="Arial" w:cs="Arial"/>
        </w:rPr>
        <w:t>,</w:t>
      </w:r>
      <w:r w:rsidRPr="001A4FA8">
        <w:rPr>
          <w:rFonts w:ascii="Arial" w:hAnsi="Arial" w:cs="Arial"/>
        </w:rPr>
        <w:t>2010,hal.58</w:t>
      </w:r>
    </w:p>
  </w:footnote>
  <w:footnote w:id="23">
    <w:p w:rsidR="00835D0D" w:rsidRPr="00AD2880" w:rsidRDefault="00835D0D" w:rsidP="009E31A8">
      <w:pPr>
        <w:pStyle w:val="FootnoteText"/>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Suharsimi Arikunto, </w:t>
      </w:r>
      <w:r w:rsidRPr="00AD2880">
        <w:rPr>
          <w:rFonts w:ascii="Arial" w:hAnsi="Arial" w:cs="Arial"/>
          <w:i/>
          <w:iCs/>
        </w:rPr>
        <w:t>Prosedur Penelitian Suatu Pendekatan Praktik</w:t>
      </w:r>
      <w:r w:rsidRPr="00AD2880">
        <w:rPr>
          <w:rFonts w:ascii="Arial" w:hAnsi="Arial" w:cs="Arial"/>
        </w:rPr>
        <w:t xml:space="preserve">, </w:t>
      </w:r>
      <w:proofErr w:type="gramStart"/>
      <w:r w:rsidRPr="00AD2880">
        <w:rPr>
          <w:rFonts w:ascii="Arial" w:hAnsi="Arial" w:cs="Arial"/>
        </w:rPr>
        <w:t>Jakarta</w:t>
      </w:r>
      <w:proofErr w:type="gramEnd"/>
      <w:r w:rsidRPr="00AD2880">
        <w:rPr>
          <w:rFonts w:ascii="Arial" w:hAnsi="Arial" w:cs="Arial"/>
        </w:rPr>
        <w:t>: Rineka Cipta,</w:t>
      </w:r>
      <w:r w:rsidR="00976D50">
        <w:rPr>
          <w:rFonts w:ascii="Arial" w:hAnsi="Arial" w:cs="Arial"/>
        </w:rPr>
        <w:t xml:space="preserve"> 2006, hal</w:t>
      </w:r>
      <w:r w:rsidRPr="00AD2880">
        <w:rPr>
          <w:rFonts w:ascii="Arial" w:hAnsi="Arial" w:cs="Arial"/>
        </w:rPr>
        <w:t>: 71</w:t>
      </w:r>
      <w:r>
        <w:rPr>
          <w:rFonts w:ascii="Arial" w:hAnsi="Arial" w:cs="Arial"/>
        </w:rPr>
        <w:t>.</w:t>
      </w:r>
    </w:p>
  </w:footnote>
  <w:footnote w:id="24">
    <w:p w:rsidR="00835D0D" w:rsidRPr="00AD2880" w:rsidRDefault="00835D0D" w:rsidP="009E31A8">
      <w:pPr>
        <w:pStyle w:val="FootnoteText"/>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Rasimin, </w:t>
      </w:r>
      <w:r w:rsidRPr="00AD2880">
        <w:rPr>
          <w:rFonts w:ascii="Arial" w:hAnsi="Arial" w:cs="Arial"/>
          <w:i/>
          <w:iCs/>
        </w:rPr>
        <w:t>Metodologi Penelitian Pendekatan Praktis Kualitatif</w:t>
      </w:r>
      <w:r w:rsidRPr="00AD2880">
        <w:rPr>
          <w:rFonts w:ascii="Arial" w:hAnsi="Arial" w:cs="Arial"/>
        </w:rPr>
        <w:t>, Yogy</w:t>
      </w:r>
      <w:r w:rsidR="00976D50">
        <w:rPr>
          <w:rFonts w:ascii="Arial" w:hAnsi="Arial" w:cs="Arial"/>
        </w:rPr>
        <w:t>akarta: Mitra Cendekia, 2011, hal</w:t>
      </w:r>
      <w:r w:rsidRPr="00AD2880">
        <w:rPr>
          <w:rFonts w:ascii="Arial" w:hAnsi="Arial" w:cs="Arial"/>
        </w:rPr>
        <w:t>: 110</w:t>
      </w:r>
      <w:r>
        <w:rPr>
          <w:rFonts w:ascii="Arial" w:hAnsi="Arial" w:cs="Arial"/>
        </w:rPr>
        <w:t>.</w:t>
      </w:r>
    </w:p>
  </w:footnote>
  <w:footnote w:id="25">
    <w:p w:rsidR="00835D0D" w:rsidRPr="00D63884" w:rsidRDefault="00835D0D" w:rsidP="009E31A8">
      <w:pPr>
        <w:pStyle w:val="FootnoteText"/>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w:t>
      </w:r>
      <w:r w:rsidR="00A65655">
        <w:rPr>
          <w:rFonts w:ascii="Arial" w:hAnsi="Arial" w:cs="Arial"/>
        </w:rPr>
        <w:t xml:space="preserve">Mardalis, </w:t>
      </w:r>
      <w:r w:rsidR="00A65655">
        <w:rPr>
          <w:rFonts w:ascii="Arial" w:hAnsi="Arial" w:cs="Arial"/>
          <w:i/>
        </w:rPr>
        <w:t>Metode Penelitian Suatu  Pndekatan Proposal,</w:t>
      </w:r>
      <w:r w:rsidR="00D63884">
        <w:rPr>
          <w:rFonts w:ascii="Arial" w:hAnsi="Arial" w:cs="Arial"/>
          <w:i/>
        </w:rPr>
        <w:t xml:space="preserve"> </w:t>
      </w:r>
      <w:r w:rsidR="00D63884">
        <w:rPr>
          <w:rFonts w:ascii="Arial" w:hAnsi="Arial" w:cs="Arial"/>
        </w:rPr>
        <w:t>Jakarta:PT</w:t>
      </w:r>
      <w:r w:rsidR="00D83612">
        <w:rPr>
          <w:rFonts w:ascii="Arial" w:hAnsi="Arial" w:cs="Arial"/>
        </w:rPr>
        <w:t xml:space="preserve"> Bumi Aksara,2004, hal.51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997"/>
      <w:docPartObj>
        <w:docPartGallery w:val="Page Numbers (Top of Page)"/>
        <w:docPartUnique/>
      </w:docPartObj>
    </w:sdtPr>
    <w:sdtContent>
      <w:p w:rsidR="00835D0D" w:rsidRDefault="00A65894">
        <w:pPr>
          <w:pStyle w:val="Header"/>
          <w:jc w:val="right"/>
        </w:pPr>
        <w:fldSimple w:instr=" PAGE   \* MERGEFORMAT ">
          <w:r w:rsidR="002447AF">
            <w:rPr>
              <w:noProof/>
            </w:rPr>
            <w:t>19</w:t>
          </w:r>
        </w:fldSimple>
      </w:p>
    </w:sdtContent>
  </w:sdt>
  <w:p w:rsidR="00835D0D" w:rsidRDefault="00835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C12"/>
    <w:multiLevelType w:val="hybridMultilevel"/>
    <w:tmpl w:val="67C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C5602"/>
    <w:multiLevelType w:val="hybridMultilevel"/>
    <w:tmpl w:val="C43A94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444821"/>
    <w:multiLevelType w:val="hybridMultilevel"/>
    <w:tmpl w:val="D6806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000225"/>
    <w:multiLevelType w:val="hybridMultilevel"/>
    <w:tmpl w:val="232CC6E6"/>
    <w:lvl w:ilvl="0" w:tplc="04090019">
      <w:start w:val="1"/>
      <w:numFmt w:val="lowerLetter"/>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B205CCE"/>
    <w:multiLevelType w:val="hybridMultilevel"/>
    <w:tmpl w:val="40EAABCE"/>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6E63C2"/>
    <w:multiLevelType w:val="hybridMultilevel"/>
    <w:tmpl w:val="CBD8CD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5D25DB"/>
    <w:multiLevelType w:val="hybridMultilevel"/>
    <w:tmpl w:val="83E43E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5894051"/>
    <w:multiLevelType w:val="hybridMultilevel"/>
    <w:tmpl w:val="D40AFFAE"/>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383B62"/>
    <w:multiLevelType w:val="hybridMultilevel"/>
    <w:tmpl w:val="B25ACB8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782352D"/>
    <w:multiLevelType w:val="hybridMultilevel"/>
    <w:tmpl w:val="70A02C8E"/>
    <w:lvl w:ilvl="0" w:tplc="152C909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614ED"/>
    <w:multiLevelType w:val="hybridMultilevel"/>
    <w:tmpl w:val="3F18C57A"/>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38777E62"/>
    <w:multiLevelType w:val="multilevel"/>
    <w:tmpl w:val="B35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760E47"/>
    <w:multiLevelType w:val="hybridMultilevel"/>
    <w:tmpl w:val="326480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03A8C"/>
    <w:multiLevelType w:val="hybridMultilevel"/>
    <w:tmpl w:val="80DAD3A6"/>
    <w:lvl w:ilvl="0" w:tplc="04090017">
      <w:start w:val="1"/>
      <w:numFmt w:val="lowerLetter"/>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DAC79AC"/>
    <w:multiLevelType w:val="hybridMultilevel"/>
    <w:tmpl w:val="A5761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41677D"/>
    <w:multiLevelType w:val="hybridMultilevel"/>
    <w:tmpl w:val="65C4667A"/>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4ED86E6B"/>
    <w:multiLevelType w:val="hybridMultilevel"/>
    <w:tmpl w:val="67C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25B78"/>
    <w:multiLevelType w:val="hybridMultilevel"/>
    <w:tmpl w:val="9D5C5B56"/>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3202ABF"/>
    <w:multiLevelType w:val="hybridMultilevel"/>
    <w:tmpl w:val="34CE2B62"/>
    <w:lvl w:ilvl="0" w:tplc="5C8E2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E4FD2"/>
    <w:multiLevelType w:val="hybridMultilevel"/>
    <w:tmpl w:val="F33029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DF93197"/>
    <w:multiLevelType w:val="hybridMultilevel"/>
    <w:tmpl w:val="D3A01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56210A5"/>
    <w:multiLevelType w:val="hybridMultilevel"/>
    <w:tmpl w:val="232CC6E6"/>
    <w:lvl w:ilvl="0" w:tplc="04090019">
      <w:start w:val="1"/>
      <w:numFmt w:val="lowerLetter"/>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8470E21"/>
    <w:multiLevelType w:val="hybridMultilevel"/>
    <w:tmpl w:val="2FFE9E8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C801DCF"/>
    <w:multiLevelType w:val="hybridMultilevel"/>
    <w:tmpl w:val="D40AFFAE"/>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nsid w:val="7D962B60"/>
    <w:multiLevelType w:val="hybridMultilevel"/>
    <w:tmpl w:val="587640D2"/>
    <w:lvl w:ilvl="0" w:tplc="47AE5B82">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7"/>
  </w:num>
  <w:num w:numId="4">
    <w:abstractNumId w:val="19"/>
  </w:num>
  <w:num w:numId="5">
    <w:abstractNumId w:val="13"/>
  </w:num>
  <w:num w:numId="6">
    <w:abstractNumId w:val="1"/>
  </w:num>
  <w:num w:numId="7">
    <w:abstractNumId w:val="5"/>
  </w:num>
  <w:num w:numId="8">
    <w:abstractNumId w:val="15"/>
  </w:num>
  <w:num w:numId="9">
    <w:abstractNumId w:val="7"/>
  </w:num>
  <w:num w:numId="10">
    <w:abstractNumId w:val="22"/>
  </w:num>
  <w:num w:numId="11">
    <w:abstractNumId w:val="20"/>
  </w:num>
  <w:num w:numId="12">
    <w:abstractNumId w:val="6"/>
  </w:num>
  <w:num w:numId="13">
    <w:abstractNumId w:val="16"/>
  </w:num>
  <w:num w:numId="14">
    <w:abstractNumId w:val="2"/>
  </w:num>
  <w:num w:numId="15">
    <w:abstractNumId w:val="3"/>
  </w:num>
  <w:num w:numId="16">
    <w:abstractNumId w:val="21"/>
  </w:num>
  <w:num w:numId="17">
    <w:abstractNumId w:val="8"/>
  </w:num>
  <w:num w:numId="18">
    <w:abstractNumId w:val="24"/>
  </w:num>
  <w:num w:numId="19">
    <w:abstractNumId w:val="23"/>
  </w:num>
  <w:num w:numId="20">
    <w:abstractNumId w:val="11"/>
  </w:num>
  <w:num w:numId="21">
    <w:abstractNumId w:val="10"/>
  </w:num>
  <w:num w:numId="22">
    <w:abstractNumId w:val="14"/>
  </w:num>
  <w:num w:numId="23">
    <w:abstractNumId w:val="9"/>
  </w:num>
  <w:num w:numId="24">
    <w:abstractNumId w:val="1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numStart w:val="5"/>
    <w:footnote w:id="0"/>
    <w:footnote w:id="1"/>
  </w:footnotePr>
  <w:endnotePr>
    <w:endnote w:id="0"/>
    <w:endnote w:id="1"/>
  </w:endnotePr>
  <w:compat/>
  <w:rsids>
    <w:rsidRoot w:val="009E31A8"/>
    <w:rsid w:val="00067A9C"/>
    <w:rsid w:val="000C3016"/>
    <w:rsid w:val="00115CFE"/>
    <w:rsid w:val="001350D5"/>
    <w:rsid w:val="00162AAD"/>
    <w:rsid w:val="00167905"/>
    <w:rsid w:val="00186CA2"/>
    <w:rsid w:val="001D2E9F"/>
    <w:rsid w:val="001E0910"/>
    <w:rsid w:val="002447AF"/>
    <w:rsid w:val="00317136"/>
    <w:rsid w:val="00322858"/>
    <w:rsid w:val="00326417"/>
    <w:rsid w:val="003A6435"/>
    <w:rsid w:val="004B00F5"/>
    <w:rsid w:val="004F4DC3"/>
    <w:rsid w:val="005775AD"/>
    <w:rsid w:val="005C3286"/>
    <w:rsid w:val="005F39A1"/>
    <w:rsid w:val="00677A11"/>
    <w:rsid w:val="006C078D"/>
    <w:rsid w:val="006D38C2"/>
    <w:rsid w:val="00774354"/>
    <w:rsid w:val="007E6502"/>
    <w:rsid w:val="00822499"/>
    <w:rsid w:val="00835D0D"/>
    <w:rsid w:val="008C6217"/>
    <w:rsid w:val="009010A9"/>
    <w:rsid w:val="0094671B"/>
    <w:rsid w:val="00957E9B"/>
    <w:rsid w:val="00976D50"/>
    <w:rsid w:val="009922B7"/>
    <w:rsid w:val="009E31A8"/>
    <w:rsid w:val="00A36134"/>
    <w:rsid w:val="00A60270"/>
    <w:rsid w:val="00A65655"/>
    <w:rsid w:val="00A65894"/>
    <w:rsid w:val="00A733AE"/>
    <w:rsid w:val="00AE76B2"/>
    <w:rsid w:val="00B054B9"/>
    <w:rsid w:val="00B75BF2"/>
    <w:rsid w:val="00BB290C"/>
    <w:rsid w:val="00BB7AEB"/>
    <w:rsid w:val="00C51FD9"/>
    <w:rsid w:val="00CD01A1"/>
    <w:rsid w:val="00D16718"/>
    <w:rsid w:val="00D63884"/>
    <w:rsid w:val="00D65CC3"/>
    <w:rsid w:val="00D83612"/>
    <w:rsid w:val="00D93A58"/>
    <w:rsid w:val="00DD7C7F"/>
    <w:rsid w:val="00E478FF"/>
    <w:rsid w:val="00ED66E7"/>
    <w:rsid w:val="00F544EB"/>
    <w:rsid w:val="00F73A55"/>
    <w:rsid w:val="00FC3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1A8"/>
    <w:pPr>
      <w:ind w:left="720"/>
      <w:contextualSpacing/>
    </w:pPr>
  </w:style>
  <w:style w:type="paragraph" w:styleId="FootnoteText">
    <w:name w:val="footnote text"/>
    <w:basedOn w:val="Normal"/>
    <w:link w:val="FootnoteTextChar"/>
    <w:uiPriority w:val="99"/>
    <w:unhideWhenUsed/>
    <w:rsid w:val="009E31A8"/>
    <w:pPr>
      <w:spacing w:after="0" w:line="240" w:lineRule="auto"/>
    </w:pPr>
    <w:rPr>
      <w:sz w:val="20"/>
      <w:szCs w:val="20"/>
    </w:rPr>
  </w:style>
  <w:style w:type="character" w:customStyle="1" w:styleId="FootnoteTextChar">
    <w:name w:val="Footnote Text Char"/>
    <w:basedOn w:val="DefaultParagraphFont"/>
    <w:link w:val="FootnoteText"/>
    <w:uiPriority w:val="99"/>
    <w:rsid w:val="009E31A8"/>
    <w:rPr>
      <w:sz w:val="20"/>
      <w:szCs w:val="20"/>
    </w:rPr>
  </w:style>
  <w:style w:type="character" w:styleId="FootnoteReference">
    <w:name w:val="footnote reference"/>
    <w:basedOn w:val="DefaultParagraphFont"/>
    <w:uiPriority w:val="99"/>
    <w:semiHidden/>
    <w:unhideWhenUsed/>
    <w:rsid w:val="009E31A8"/>
    <w:rPr>
      <w:vertAlign w:val="superscript"/>
    </w:rPr>
  </w:style>
  <w:style w:type="character" w:styleId="Hyperlink">
    <w:name w:val="Hyperlink"/>
    <w:basedOn w:val="DefaultParagraphFont"/>
    <w:uiPriority w:val="99"/>
    <w:unhideWhenUsed/>
    <w:rsid w:val="009E31A8"/>
    <w:rPr>
      <w:color w:val="0000FF" w:themeColor="hyperlink"/>
      <w:u w:val="single"/>
    </w:rPr>
  </w:style>
  <w:style w:type="paragraph" w:styleId="Header">
    <w:name w:val="header"/>
    <w:basedOn w:val="Normal"/>
    <w:link w:val="HeaderChar"/>
    <w:uiPriority w:val="99"/>
    <w:unhideWhenUsed/>
    <w:rsid w:val="00CD0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A1"/>
  </w:style>
  <w:style w:type="paragraph" w:styleId="Footer">
    <w:name w:val="footer"/>
    <w:basedOn w:val="Normal"/>
    <w:link w:val="FooterChar"/>
    <w:uiPriority w:val="99"/>
    <w:semiHidden/>
    <w:unhideWhenUsed/>
    <w:rsid w:val="00CD01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01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idsejarah.net/2015/09%20gerak-sejarah-menurut-hegel.html.%20Sabtu" TargetMode="External"/><Relationship Id="rId2" Type="http://schemas.openxmlformats.org/officeDocument/2006/relationships/hyperlink" Target="http://infodanpengertian.blogspot.co.id/2016/02/pengertian-spiritual-menurut-para.html" TargetMode="External"/><Relationship Id="rId1" Type="http://schemas.openxmlformats.org/officeDocument/2006/relationships/hyperlink" Target="http://ebsoft.web.id" TargetMode="External"/><Relationship Id="rId6" Type="http://schemas.openxmlformats.org/officeDocument/2006/relationships/hyperlink" Target="http://qoqoazroqu.blogspot.co.id/2013/01/undang-undang-republik-indonesia-nomor.html" TargetMode="External"/><Relationship Id="rId5" Type="http://schemas.openxmlformats.org/officeDocument/2006/relationships/hyperlink" Target="http://www.gelombangotak.com/Manfaat-Kecerdasan-Spiritual%20(SQ).html" TargetMode="External"/><Relationship Id="rId4" Type="http://schemas.openxmlformats.org/officeDocument/2006/relationships/hyperlink" Target="http://ajoapuaks.blogspot.co.id/2016/02/indikator-sikap-spiritual-dan-sikap.html,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A2AD-2113-45F2-8193-3FC91FB3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20</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dc:creator>
  <cp:lastModifiedBy>maul</cp:lastModifiedBy>
  <cp:revision>27</cp:revision>
  <cp:lastPrinted>2017-12-18T12:32:00Z</cp:lastPrinted>
  <dcterms:created xsi:type="dcterms:W3CDTF">2017-12-11T01:23:00Z</dcterms:created>
  <dcterms:modified xsi:type="dcterms:W3CDTF">2017-12-18T14:08:00Z</dcterms:modified>
</cp:coreProperties>
</file>